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936" w:rsidRDefault="00072A6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251460</wp:posOffset>
                </wp:positionV>
                <wp:extent cx="9685020" cy="403860"/>
                <wp:effectExtent l="0" t="0" r="114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5020" cy="4038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A6B" w:rsidRPr="00072A6B" w:rsidRDefault="00072A6B" w:rsidP="00072A6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</w:rPr>
                            </w:pPr>
                            <w:r w:rsidRPr="00072A6B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</w:rPr>
                              <w:t>Working Scientifically Skills Progression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6pt;margin-top:19.8pt;width:762.6pt;height:31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" fillcolor="#bdd6ee [1300]">
                <v:textbox>
                  <w:txbxContent>
                    <w:p w:rsidR="00072A6B" w:rsidRPr="00072A6B" w:rsidRDefault="00072A6B" w:rsidP="00072A6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</w:rPr>
                      </w:pPr>
                      <w:r w:rsidRPr="00072A6B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</w:rPr>
                        <w:t>Working Scientifically Skills Progression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4253"/>
        <w:gridCol w:w="7738"/>
      </w:tblGrid>
      <w:tr w:rsidR="00072A6B" w:rsidRPr="00072A6B" w:rsidTr="00F718E2">
        <w:tc>
          <w:tcPr>
            <w:tcW w:w="3397" w:type="dxa"/>
            <w:vMerge w:val="restart"/>
            <w:shd w:val="clear" w:color="auto" w:fill="BDD6EE" w:themeFill="accent1" w:themeFillTint="66"/>
          </w:tcPr>
          <w:p w:rsidR="00072A6B" w:rsidRDefault="00072A6B">
            <w:pPr>
              <w:rPr>
                <w:sz w:val="22"/>
              </w:rPr>
            </w:pPr>
          </w:p>
          <w:p w:rsidR="00072A6B" w:rsidRDefault="00072A6B">
            <w:pPr>
              <w:rPr>
                <w:sz w:val="22"/>
              </w:rPr>
            </w:pPr>
          </w:p>
          <w:p w:rsidR="00072A6B" w:rsidRDefault="00072A6B">
            <w:pPr>
              <w:rPr>
                <w:sz w:val="22"/>
              </w:rPr>
            </w:pPr>
          </w:p>
          <w:p w:rsidR="00072A6B" w:rsidRDefault="00072A6B">
            <w:pPr>
              <w:rPr>
                <w:sz w:val="22"/>
              </w:rPr>
            </w:pPr>
          </w:p>
          <w:p w:rsidR="00072A6B" w:rsidRPr="00072A6B" w:rsidRDefault="00072A6B">
            <w:pPr>
              <w:rPr>
                <w:sz w:val="22"/>
              </w:rPr>
            </w:pPr>
          </w:p>
          <w:p w:rsidR="00072A6B" w:rsidRP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2"/>
                <w:u w:val="none"/>
              </w:rPr>
            </w:pPr>
            <w:r w:rsidRPr="00F718E2"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Three and Four Year Olds</w:t>
            </w:r>
          </w:p>
        </w:tc>
        <w:tc>
          <w:tcPr>
            <w:tcW w:w="4253" w:type="dxa"/>
          </w:tcPr>
          <w:p w:rsidR="00072A6B" w:rsidRP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 w:rsidRPr="00072A6B">
              <w:rPr>
                <w:rFonts w:asciiTheme="minorHAnsi" w:hAnsiTheme="minorHAnsi" w:cstheme="minorHAnsi"/>
                <w:b/>
                <w:sz w:val="20"/>
                <w:u w:val="none"/>
              </w:rPr>
              <w:t>Communication</w:t>
            </w: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 xml:space="preserve"> and Language</w:t>
            </w:r>
          </w:p>
        </w:tc>
        <w:tc>
          <w:tcPr>
            <w:tcW w:w="7738" w:type="dxa"/>
          </w:tcPr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u w:val="none"/>
              </w:rPr>
            </w:pPr>
            <w:r w:rsidRPr="007D08F0">
              <w:rPr>
                <w:rFonts w:asciiTheme="minorHAnsi" w:hAnsiTheme="minorHAnsi" w:cstheme="minorHAnsi"/>
                <w:sz w:val="20"/>
                <w:u w:val="none"/>
              </w:rPr>
              <w:t>Understand ‘why’ questions, like: “Why do you think the caterpillar got so fat?”</w:t>
            </w:r>
          </w:p>
        </w:tc>
      </w:tr>
      <w:tr w:rsidR="00072A6B" w:rsidRPr="00072A6B" w:rsidTr="00F718E2">
        <w:tc>
          <w:tcPr>
            <w:tcW w:w="3397" w:type="dxa"/>
            <w:vMerge/>
            <w:shd w:val="clear" w:color="auto" w:fill="BDD6EE" w:themeFill="accent1" w:themeFillTint="66"/>
          </w:tcPr>
          <w:p w:rsidR="00072A6B" w:rsidRPr="00072A6B" w:rsidRDefault="00072A6B">
            <w:pPr>
              <w:rPr>
                <w:sz w:val="22"/>
              </w:rPr>
            </w:pPr>
          </w:p>
        </w:tc>
        <w:tc>
          <w:tcPr>
            <w:tcW w:w="4253" w:type="dxa"/>
          </w:tcPr>
          <w:p w:rsidR="00072A6B" w:rsidRP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>Personal, Social and Emotional Development</w:t>
            </w:r>
          </w:p>
        </w:tc>
        <w:tc>
          <w:tcPr>
            <w:tcW w:w="7738" w:type="dxa"/>
          </w:tcPr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u w:val="none"/>
              </w:rPr>
            </w:pPr>
            <w:r w:rsidRPr="007D08F0">
              <w:rPr>
                <w:rFonts w:asciiTheme="minorHAnsi" w:hAnsiTheme="minorHAnsi" w:cstheme="minorHAnsi"/>
                <w:sz w:val="20"/>
                <w:u w:val="none"/>
              </w:rPr>
              <w:t>Make healthy choices about food, drink, activity and tooth brushing</w:t>
            </w:r>
          </w:p>
        </w:tc>
      </w:tr>
      <w:tr w:rsidR="00072A6B" w:rsidRPr="00072A6B" w:rsidTr="00F718E2">
        <w:tc>
          <w:tcPr>
            <w:tcW w:w="3397" w:type="dxa"/>
            <w:vMerge/>
            <w:shd w:val="clear" w:color="auto" w:fill="BDD6EE" w:themeFill="accent1" w:themeFillTint="66"/>
          </w:tcPr>
          <w:p w:rsidR="00072A6B" w:rsidRPr="00072A6B" w:rsidRDefault="00072A6B">
            <w:pPr>
              <w:rPr>
                <w:sz w:val="22"/>
              </w:rPr>
            </w:pPr>
          </w:p>
        </w:tc>
        <w:tc>
          <w:tcPr>
            <w:tcW w:w="4253" w:type="dxa"/>
          </w:tcPr>
          <w:p w:rsid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072A6B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>Understanding the World</w:t>
            </w:r>
          </w:p>
        </w:tc>
        <w:tc>
          <w:tcPr>
            <w:tcW w:w="7738" w:type="dxa"/>
          </w:tcPr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Use all their senses in hands-on exploration of natural materials.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Explore collections of materials with similar and/or different properties.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Talk about what they see, using a wide vocabulary.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Begin to make sense of their own life-story and family’s history.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Explore how things work.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Plant seeds and care for growing plants.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Understand the key features of the life cycle of a plant and an animal.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Begin to understand the need to respect and care for the natural environment and all living things.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Explore and talk about different forces they can feel.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Roboto" w:hAnsi="Roboto"/>
                <w:color w:val="000000"/>
                <w:sz w:val="20"/>
                <w:szCs w:val="20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Talk about the differences between materials and changes they notice.</w:t>
            </w:r>
          </w:p>
        </w:tc>
      </w:tr>
    </w:tbl>
    <w:p w:rsidR="00072A6B" w:rsidRPr="00072A6B" w:rsidRDefault="00072A6B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4253"/>
        <w:gridCol w:w="7738"/>
      </w:tblGrid>
      <w:tr w:rsidR="00072A6B" w:rsidRPr="00072A6B" w:rsidTr="00F718E2">
        <w:tc>
          <w:tcPr>
            <w:tcW w:w="3397" w:type="dxa"/>
            <w:vMerge w:val="restart"/>
            <w:shd w:val="clear" w:color="auto" w:fill="BDD6EE" w:themeFill="accent1" w:themeFillTint="66"/>
          </w:tcPr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Pr="00072A6B" w:rsidRDefault="00072A6B" w:rsidP="00C71BFE">
            <w:pPr>
              <w:rPr>
                <w:sz w:val="22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2"/>
                <w:u w:val="none"/>
              </w:rPr>
            </w:pPr>
            <w:r w:rsidRPr="00F718E2"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Reception</w:t>
            </w:r>
          </w:p>
        </w:tc>
        <w:tc>
          <w:tcPr>
            <w:tcW w:w="4253" w:type="dxa"/>
          </w:tcPr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 w:rsidRPr="00072A6B">
              <w:rPr>
                <w:rFonts w:asciiTheme="minorHAnsi" w:hAnsiTheme="minorHAnsi" w:cstheme="minorHAnsi"/>
                <w:b/>
                <w:sz w:val="20"/>
                <w:u w:val="none"/>
              </w:rPr>
              <w:t>Communication</w:t>
            </w: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 xml:space="preserve"> and Language</w:t>
            </w:r>
          </w:p>
        </w:tc>
        <w:tc>
          <w:tcPr>
            <w:tcW w:w="7738" w:type="dxa"/>
          </w:tcPr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bookmarkStart w:id="0" w:name="_Hlk107392522"/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Learn new vocabulary.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Ask questions to find out more and to check what has been said to them.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Articulate their ideas and thoughts in well-formed sentences.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Describe events in some detail.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Use talk to help work out problems and organise thinking and activities, and to explain how things work and why they might happen.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Roboto" w:hAnsi="Roboto"/>
                <w:color w:val="000000"/>
                <w:sz w:val="20"/>
                <w:szCs w:val="20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Use new vocabulary in different contexts.</w:t>
            </w:r>
            <w:bookmarkEnd w:id="0"/>
          </w:p>
        </w:tc>
      </w:tr>
      <w:tr w:rsidR="00072A6B" w:rsidRPr="00072A6B" w:rsidTr="00F718E2">
        <w:tc>
          <w:tcPr>
            <w:tcW w:w="3397" w:type="dxa"/>
            <w:vMerge/>
            <w:shd w:val="clear" w:color="auto" w:fill="BDD6EE" w:themeFill="accent1" w:themeFillTint="66"/>
          </w:tcPr>
          <w:p w:rsidR="00072A6B" w:rsidRPr="00072A6B" w:rsidRDefault="00072A6B" w:rsidP="00C71BFE">
            <w:pPr>
              <w:rPr>
                <w:sz w:val="22"/>
              </w:rPr>
            </w:pPr>
          </w:p>
        </w:tc>
        <w:tc>
          <w:tcPr>
            <w:tcW w:w="4253" w:type="dxa"/>
          </w:tcPr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>Personal, Social and Emotional Development</w:t>
            </w:r>
          </w:p>
        </w:tc>
        <w:tc>
          <w:tcPr>
            <w:tcW w:w="7738" w:type="dxa"/>
          </w:tcPr>
          <w:p w:rsidR="00072A6B" w:rsidRPr="007D08F0" w:rsidRDefault="00072A6B" w:rsidP="00072A6B">
            <w:pPr>
              <w:pStyle w:val="ListParagraph"/>
              <w:numPr>
                <w:ilvl w:val="0"/>
                <w:numId w:val="5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Know and talk about the different factors that support their overall health and wellbeing: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6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regular physical activity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6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healthy eating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6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tooth</w:t>
            </w: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 xml:space="preserve"> </w:t>
            </w: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brushing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6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sensible amounts of ‘screen time’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6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having a good sleep routine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6"/>
              </w:numPr>
              <w:ind w:left="470" w:hanging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being a safe pedestrian</w:t>
            </w:r>
          </w:p>
        </w:tc>
      </w:tr>
      <w:tr w:rsidR="00072A6B" w:rsidRPr="00072A6B" w:rsidTr="00F718E2">
        <w:tc>
          <w:tcPr>
            <w:tcW w:w="3397" w:type="dxa"/>
            <w:vMerge/>
            <w:shd w:val="clear" w:color="auto" w:fill="BDD6EE" w:themeFill="accent1" w:themeFillTint="66"/>
          </w:tcPr>
          <w:p w:rsidR="00072A6B" w:rsidRPr="00072A6B" w:rsidRDefault="00072A6B" w:rsidP="00C71BFE">
            <w:pPr>
              <w:rPr>
                <w:sz w:val="22"/>
              </w:rPr>
            </w:pPr>
          </w:p>
        </w:tc>
        <w:tc>
          <w:tcPr>
            <w:tcW w:w="4253" w:type="dxa"/>
          </w:tcPr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>Understanding the World</w:t>
            </w:r>
          </w:p>
        </w:tc>
        <w:tc>
          <w:tcPr>
            <w:tcW w:w="7738" w:type="dxa"/>
          </w:tcPr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shd w:val="clear" w:color="auto" w:fill="FFFFFF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Explore the natural world around them.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shd w:val="clear" w:color="auto" w:fill="FFFFFF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Describe what they see, hear and feel while they are outside.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shd w:val="clear" w:color="auto" w:fill="FFFFFF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Recognise some environments that are different to the one in which they live.</w:t>
            </w:r>
          </w:p>
          <w:p w:rsidR="00072A6B" w:rsidRPr="007D08F0" w:rsidRDefault="00072A6B" w:rsidP="00072A6B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Understand the effect of changing seasons on the natural world around them.</w:t>
            </w:r>
          </w:p>
        </w:tc>
      </w:tr>
    </w:tbl>
    <w:p w:rsidR="00072A6B" w:rsidRDefault="00072A6B">
      <w:pPr>
        <w:rPr>
          <w:sz w:val="22"/>
        </w:rPr>
      </w:pPr>
    </w:p>
    <w:p w:rsidR="00072A6B" w:rsidRDefault="00072A6B">
      <w:pPr>
        <w:rPr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4253"/>
        <w:gridCol w:w="7738"/>
      </w:tblGrid>
      <w:tr w:rsidR="00072A6B" w:rsidRPr="00072A6B" w:rsidTr="00F718E2">
        <w:tc>
          <w:tcPr>
            <w:tcW w:w="3397" w:type="dxa"/>
            <w:vMerge w:val="restart"/>
            <w:shd w:val="clear" w:color="auto" w:fill="BDD6EE" w:themeFill="accent1" w:themeFillTint="66"/>
          </w:tcPr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Default="00072A6B" w:rsidP="00C71BFE">
            <w:pPr>
              <w:rPr>
                <w:sz w:val="22"/>
              </w:rPr>
            </w:pPr>
          </w:p>
          <w:p w:rsidR="00072A6B" w:rsidRPr="00072A6B" w:rsidRDefault="00072A6B" w:rsidP="00C71BFE">
            <w:pPr>
              <w:rPr>
                <w:sz w:val="22"/>
              </w:rPr>
            </w:pPr>
          </w:p>
          <w:p w:rsidR="00072A6B" w:rsidRPr="00072A6B" w:rsidRDefault="009C68ED" w:rsidP="00C71BFE">
            <w:pPr>
              <w:jc w:val="center"/>
              <w:rPr>
                <w:rFonts w:asciiTheme="minorHAnsi" w:hAnsiTheme="minorHAnsi" w:cstheme="minorHAnsi"/>
                <w:b/>
                <w:sz w:val="22"/>
                <w:u w:val="none"/>
              </w:rPr>
            </w:pPr>
            <w:r w:rsidRPr="00F718E2"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ELG</w:t>
            </w:r>
          </w:p>
        </w:tc>
        <w:tc>
          <w:tcPr>
            <w:tcW w:w="4253" w:type="dxa"/>
          </w:tcPr>
          <w:p w:rsidR="009C68ED" w:rsidRDefault="009C68ED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 w:rsidRPr="00072A6B">
              <w:rPr>
                <w:rFonts w:asciiTheme="minorHAnsi" w:hAnsiTheme="minorHAnsi" w:cstheme="minorHAnsi"/>
                <w:b/>
                <w:sz w:val="20"/>
                <w:u w:val="none"/>
              </w:rPr>
              <w:t>Communication</w:t>
            </w: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 xml:space="preserve"> and Language</w:t>
            </w:r>
          </w:p>
        </w:tc>
        <w:tc>
          <w:tcPr>
            <w:tcW w:w="7738" w:type="dxa"/>
          </w:tcPr>
          <w:p w:rsidR="00072A6B" w:rsidRPr="007D08F0" w:rsidRDefault="009C68ED" w:rsidP="009C68E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133"/>
              <w:contextualSpacing w:val="0"/>
              <w:textAlignment w:val="center"/>
              <w:rPr>
                <w:rFonts w:asciiTheme="minorHAnsi" w:hAnsiTheme="minorHAnsi" w:cstheme="minorHAnsi"/>
                <w:color w:val="232322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Make comments about what they have heard and ask questions to clarify their understanding.</w:t>
            </w:r>
          </w:p>
        </w:tc>
      </w:tr>
      <w:tr w:rsidR="00072A6B" w:rsidRPr="00072A6B" w:rsidTr="00F718E2">
        <w:tc>
          <w:tcPr>
            <w:tcW w:w="3397" w:type="dxa"/>
            <w:vMerge/>
            <w:shd w:val="clear" w:color="auto" w:fill="BDD6EE" w:themeFill="accent1" w:themeFillTint="66"/>
          </w:tcPr>
          <w:p w:rsidR="00072A6B" w:rsidRPr="00072A6B" w:rsidRDefault="00072A6B" w:rsidP="00C71BFE">
            <w:pPr>
              <w:rPr>
                <w:sz w:val="22"/>
              </w:rPr>
            </w:pPr>
          </w:p>
        </w:tc>
        <w:tc>
          <w:tcPr>
            <w:tcW w:w="4253" w:type="dxa"/>
          </w:tcPr>
          <w:p w:rsidR="009C68ED" w:rsidRDefault="009C68ED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>Personal, Social and Emotional Development</w:t>
            </w:r>
          </w:p>
        </w:tc>
        <w:tc>
          <w:tcPr>
            <w:tcW w:w="7738" w:type="dxa"/>
          </w:tcPr>
          <w:p w:rsidR="00072A6B" w:rsidRPr="007D08F0" w:rsidRDefault="009C68ED" w:rsidP="009C68E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133"/>
              <w:contextualSpacing w:val="0"/>
              <w:textAlignment w:val="center"/>
              <w:rPr>
                <w:rFonts w:asciiTheme="minorHAnsi" w:hAnsiTheme="minorHAnsi" w:cstheme="minorHAnsi"/>
                <w:color w:val="232322"/>
                <w:sz w:val="20"/>
                <w:szCs w:val="20"/>
                <w:u w:val="none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Manage their own basic hygiene and personal needs, including dressing, going to the toilet and understanding the importance of healthy food choices.</w:t>
            </w:r>
          </w:p>
        </w:tc>
      </w:tr>
      <w:tr w:rsidR="00072A6B" w:rsidRPr="00072A6B" w:rsidTr="00F718E2">
        <w:tc>
          <w:tcPr>
            <w:tcW w:w="3397" w:type="dxa"/>
            <w:vMerge/>
            <w:shd w:val="clear" w:color="auto" w:fill="BDD6EE" w:themeFill="accent1" w:themeFillTint="66"/>
          </w:tcPr>
          <w:p w:rsidR="00072A6B" w:rsidRPr="00072A6B" w:rsidRDefault="00072A6B" w:rsidP="00C71BFE">
            <w:pPr>
              <w:rPr>
                <w:sz w:val="22"/>
              </w:rPr>
            </w:pPr>
          </w:p>
        </w:tc>
        <w:tc>
          <w:tcPr>
            <w:tcW w:w="4253" w:type="dxa"/>
          </w:tcPr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</w:p>
          <w:p w:rsidR="00072A6B" w:rsidRPr="00072A6B" w:rsidRDefault="00072A6B" w:rsidP="00C71BFE">
            <w:pPr>
              <w:jc w:val="center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u w:val="none"/>
              </w:rPr>
              <w:t>Understanding the World</w:t>
            </w:r>
          </w:p>
        </w:tc>
        <w:tc>
          <w:tcPr>
            <w:tcW w:w="7738" w:type="dxa"/>
          </w:tcPr>
          <w:p w:rsidR="009C68ED" w:rsidRPr="007D08F0" w:rsidRDefault="009C68ED" w:rsidP="009C68E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color w:val="000000"/>
                <w:sz w:val="20"/>
                <w:szCs w:val="20"/>
                <w:u w:val="none"/>
              </w:rPr>
              <w:t>Explore the natural world around them, making observations and drawing pictures of animals and plants.</w:t>
            </w:r>
          </w:p>
          <w:p w:rsidR="009C68ED" w:rsidRPr="007D08F0" w:rsidRDefault="009C68ED" w:rsidP="009C68E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color w:val="000000"/>
                <w:sz w:val="20"/>
                <w:szCs w:val="20"/>
                <w:u w:val="none"/>
              </w:rPr>
              <w:t>Know some similarities and differences between the natural world around them and contrasting environments, drawing on their experiences and what has been read in class.</w:t>
            </w:r>
          </w:p>
          <w:p w:rsidR="00072A6B" w:rsidRPr="007D08F0" w:rsidRDefault="009C68ED" w:rsidP="009C68E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="Roboto" w:hAnsi="Roboto"/>
                <w:color w:val="000000"/>
                <w:sz w:val="20"/>
                <w:szCs w:val="20"/>
              </w:rPr>
            </w:pPr>
            <w:r w:rsidRPr="007D08F0">
              <w:rPr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  <w:t>Understand some important processes and changes in the natural world around them, including the seasons and changing states of matter.</w:t>
            </w:r>
          </w:p>
        </w:tc>
        <w:bookmarkStart w:id="1" w:name="_GoBack"/>
        <w:bookmarkEnd w:id="1"/>
      </w:tr>
    </w:tbl>
    <w:p w:rsidR="00072A6B" w:rsidRDefault="00072A6B">
      <w:pPr>
        <w:rPr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718E2" w:rsidTr="00F718E2">
        <w:tc>
          <w:tcPr>
            <w:tcW w:w="15388" w:type="dxa"/>
            <w:shd w:val="clear" w:color="auto" w:fill="BDD6EE" w:themeFill="accent1" w:themeFillTint="66"/>
          </w:tcPr>
          <w:p w:rsidR="00F718E2" w:rsidRPr="00F718E2" w:rsidRDefault="00F718E2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Key Stage 1 National Curriculum Working Scientifically</w:t>
            </w:r>
          </w:p>
        </w:tc>
      </w:tr>
      <w:tr w:rsidR="00F718E2" w:rsidTr="00F718E2">
        <w:tc>
          <w:tcPr>
            <w:tcW w:w="15388" w:type="dxa"/>
          </w:tcPr>
          <w:p w:rsidR="00F718E2" w:rsidRPr="00F718E2" w:rsidRDefault="00F718E2" w:rsidP="00F718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During years 1 and 2, pupils should be taught to use the following practical scientific methods, processes and skills through the teaching of the programme of study content:</w:t>
            </w:r>
            <w:r w:rsidRPr="00F718E2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  <w:t xml:space="preserve"> 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asking simple questions and recognising that they can be answered in different ways;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observing closely, using simple equipment;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performing simple tests;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identifying and classifying;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using their observations and ideas to suggest answers to questions;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 w:hanging="357"/>
              <w:contextualSpacing w:val="0"/>
              <w:textAlignment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gathering</w:t>
            </w:r>
            <w:proofErr w:type="gramEnd"/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 xml:space="preserve"> and recording data to help in answering questions.</w:t>
            </w:r>
          </w:p>
          <w:p w:rsidR="00F718E2" w:rsidRPr="00F718E2" w:rsidRDefault="00F718E2" w:rsidP="00F718E2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/>
              <w:contextualSpacing w:val="0"/>
              <w:textAlignment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p w:rsidR="00F718E2" w:rsidRDefault="00F718E2">
      <w:pPr>
        <w:rPr>
          <w:b/>
          <w:sz w:val="22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718E2" w:rsidTr="00C71BFE">
        <w:tc>
          <w:tcPr>
            <w:tcW w:w="15388" w:type="dxa"/>
            <w:shd w:val="clear" w:color="auto" w:fill="BDD6EE" w:themeFill="accent1" w:themeFillTint="66"/>
          </w:tcPr>
          <w:p w:rsidR="00F718E2" w:rsidRPr="00F718E2" w:rsidRDefault="00F718E2" w:rsidP="00C71BFE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Lower Key Stage 2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 xml:space="preserve"> National Curriculum Working Scientifically</w:t>
            </w:r>
          </w:p>
        </w:tc>
      </w:tr>
      <w:tr w:rsidR="00F718E2" w:rsidTr="00C71BFE">
        <w:tc>
          <w:tcPr>
            <w:tcW w:w="15388" w:type="dxa"/>
          </w:tcPr>
          <w:p w:rsidR="00F718E2" w:rsidRPr="00F718E2" w:rsidRDefault="00F718E2" w:rsidP="00F718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9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During years 3 and 4, pupils should be taught to use the following practical scientific methods, processes and skills through the teaching of the programme of study content: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170" w:after="6" w:line="216" w:lineRule="auto"/>
              <w:ind w:left="47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asking relevant questions and using different types of scientific enquiries to answer them;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81" w:after="6" w:line="216" w:lineRule="auto"/>
              <w:ind w:left="47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setting up simple practical enquiries, comparative and fair tests;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80" w:after="6" w:line="216" w:lineRule="auto"/>
              <w:ind w:left="470" w:right="90" w:hanging="357"/>
              <w:contextualSpacing w:val="0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making systematic and careful observations and, where appropriate, taking accurate measurements using standard units, using a range of equipment, including thermometers and data loggers;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8" w:after="6" w:line="216" w:lineRule="auto"/>
              <w:ind w:left="470" w:right="91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gathering, recording, classifying and presenting data in a variety of ways to help in answering questions;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right="91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recording findings using simple scientific language, drawings, labelled diagrams, keys, bar charts, and tables;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right="9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reporting on findings from enquiries, including oral and written explanations, displays or presentations of results and conclusions;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right="91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using results to draw simple conclusions, make predictions for new values, suggest improvements and raise further questions;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right="933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identifying differences, similarities or changes related to simple scientific ideas and processes;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 w:after="6" w:line="216" w:lineRule="auto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proofErr w:type="gramStart"/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using</w:t>
            </w:r>
            <w:proofErr w:type="gramEnd"/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 xml:space="preserve"> straightforward scientific evidence to answer questions or to support their findings.</w:t>
            </w:r>
          </w:p>
          <w:p w:rsidR="00F718E2" w:rsidRPr="00F718E2" w:rsidRDefault="00F718E2" w:rsidP="00C71BFE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/>
              <w:contextualSpacing w:val="0"/>
              <w:textAlignment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718E2" w:rsidRDefault="00F718E2">
      <w:pPr>
        <w:rPr>
          <w:b/>
          <w:sz w:val="22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718E2" w:rsidTr="00C71BFE">
        <w:tc>
          <w:tcPr>
            <w:tcW w:w="15388" w:type="dxa"/>
            <w:shd w:val="clear" w:color="auto" w:fill="BDD6EE" w:themeFill="accent1" w:themeFillTint="66"/>
          </w:tcPr>
          <w:p w:rsidR="00F718E2" w:rsidRPr="00F718E2" w:rsidRDefault="00F718E2" w:rsidP="00C71BFE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Uppe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u w:val="none"/>
              </w:rPr>
              <w:t>r Key Stage 2 National Curriculum Working Scientifically</w:t>
            </w:r>
          </w:p>
        </w:tc>
      </w:tr>
      <w:tr w:rsidR="00F718E2" w:rsidTr="00C71BFE">
        <w:tc>
          <w:tcPr>
            <w:tcW w:w="15388" w:type="dxa"/>
          </w:tcPr>
          <w:p w:rsidR="00F718E2" w:rsidRPr="00F718E2" w:rsidRDefault="00F718E2" w:rsidP="00F718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9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During years 5 and 6, pupils should be taught to use the following practical scientific methods, processes and skills through the teaching of the programme of study content: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170" w:after="6" w:line="216" w:lineRule="auto"/>
              <w:ind w:left="470" w:right="9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planning different types of scientific enquiries to answer questions, including recognising and controlling variables where necessary;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right="9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taking measurements, using a range of scientific equipment, with increasing accuracy and precision, taking repeat readings when appropriate;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right="9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recording data and results of increasing complexity using scientific diagrams and labels, classification keys, tables, scatter graphs, bar and line graphs;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57" w:after="6" w:line="216" w:lineRule="auto"/>
              <w:ind w:left="470" w:hanging="357"/>
              <w:contextualSpacing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using test results to make predictions to set up further comparative and fair tests;</w:t>
            </w:r>
          </w:p>
          <w:p w:rsidR="00F718E2" w:rsidRPr="00F718E2" w:rsidRDefault="00F718E2" w:rsidP="00F718E2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</w:tabs>
              <w:spacing w:before="81" w:after="6" w:line="216" w:lineRule="auto"/>
              <w:ind w:left="470" w:right="89" w:hanging="357"/>
              <w:contextualSpacing w:val="0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reporting and presenting findings from enquiries, including conclusions, causal relationships and explanations of and a degree of trust in results, in oral and written forms such as displays and other presentations;</w:t>
            </w:r>
          </w:p>
          <w:p w:rsidR="00F718E2" w:rsidRPr="00F718E2" w:rsidRDefault="00F718E2" w:rsidP="00F718E2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 w:after="6" w:line="216" w:lineRule="auto"/>
              <w:ind w:left="470" w:hanging="357"/>
              <w:contextualSpacing w:val="0"/>
              <w:textAlignment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none"/>
              </w:rPr>
            </w:pPr>
            <w:proofErr w:type="gramStart"/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>identifying</w:t>
            </w:r>
            <w:proofErr w:type="gramEnd"/>
            <w:r w:rsidRPr="00F718E2">
              <w:rPr>
                <w:rFonts w:asciiTheme="minorHAnsi" w:eastAsia="Roboto" w:hAnsiTheme="minorHAnsi" w:cstheme="minorHAnsi"/>
                <w:b/>
                <w:color w:val="232322"/>
                <w:sz w:val="20"/>
                <w:szCs w:val="20"/>
                <w:u w:val="none"/>
              </w:rPr>
              <w:t xml:space="preserve"> scientific evidence that has been used to support or refute ideas or arguments.</w:t>
            </w:r>
          </w:p>
          <w:p w:rsidR="00F718E2" w:rsidRPr="00F718E2" w:rsidRDefault="00F718E2" w:rsidP="00C71BFE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before="63"/>
              <w:ind w:left="470"/>
              <w:contextualSpacing w:val="0"/>
              <w:textAlignment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718E2" w:rsidRDefault="00F718E2">
      <w:pPr>
        <w:rPr>
          <w:b/>
          <w:sz w:val="22"/>
          <w:u w:val="none"/>
        </w:rPr>
      </w:pPr>
    </w:p>
    <w:p w:rsidR="00E41845" w:rsidRDefault="00E41845">
      <w:pPr>
        <w:rPr>
          <w:b/>
          <w:sz w:val="22"/>
          <w:u w:val="none"/>
        </w:rPr>
      </w:pPr>
    </w:p>
    <w:p w:rsidR="00E41845" w:rsidRDefault="00E41845">
      <w:pPr>
        <w:rPr>
          <w:b/>
          <w:sz w:val="22"/>
          <w:u w:val="none"/>
        </w:rPr>
      </w:pPr>
    </w:p>
    <w:p w:rsidR="00E41845" w:rsidRDefault="00E41845">
      <w:pPr>
        <w:rPr>
          <w:b/>
          <w:sz w:val="22"/>
          <w:u w:val="none"/>
        </w:rPr>
      </w:pPr>
    </w:p>
    <w:p w:rsidR="00E41845" w:rsidRDefault="00E41845">
      <w:pPr>
        <w:rPr>
          <w:b/>
          <w:sz w:val="22"/>
          <w:u w:val="none"/>
        </w:rPr>
      </w:pPr>
    </w:p>
    <w:p w:rsidR="00E41845" w:rsidRDefault="00E41845">
      <w:pPr>
        <w:rPr>
          <w:b/>
          <w:sz w:val="22"/>
          <w:u w:val="none"/>
        </w:rPr>
      </w:pPr>
    </w:p>
    <w:p w:rsidR="00E41845" w:rsidRDefault="00E41845">
      <w:pPr>
        <w:rPr>
          <w:b/>
          <w:sz w:val="22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4"/>
        <w:gridCol w:w="4941"/>
        <w:gridCol w:w="5316"/>
        <w:gridCol w:w="4567"/>
      </w:tblGrid>
      <w:tr w:rsidR="00284647" w:rsidTr="00E41845">
        <w:tc>
          <w:tcPr>
            <w:tcW w:w="421" w:type="dxa"/>
          </w:tcPr>
          <w:p w:rsidR="00E41845" w:rsidRDefault="00E41845">
            <w:pPr>
              <w:rPr>
                <w:b/>
                <w:sz w:val="22"/>
                <w:u w:val="none"/>
              </w:rPr>
            </w:pPr>
          </w:p>
        </w:tc>
        <w:tc>
          <w:tcPr>
            <w:tcW w:w="4961" w:type="dxa"/>
            <w:shd w:val="clear" w:color="auto" w:fill="D7BCD8"/>
          </w:tcPr>
          <w:p w:rsidR="00E41845" w:rsidRPr="00284647" w:rsidRDefault="00E41845" w:rsidP="00E41845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KS1</w:t>
            </w:r>
          </w:p>
        </w:tc>
        <w:tc>
          <w:tcPr>
            <w:tcW w:w="5386" w:type="dxa"/>
            <w:shd w:val="clear" w:color="auto" w:fill="D7BCD8"/>
          </w:tcPr>
          <w:p w:rsidR="00E41845" w:rsidRPr="00284647" w:rsidRDefault="00E41845" w:rsidP="00E41845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LKS2</w:t>
            </w:r>
          </w:p>
        </w:tc>
        <w:tc>
          <w:tcPr>
            <w:tcW w:w="4620" w:type="dxa"/>
            <w:shd w:val="clear" w:color="auto" w:fill="D7BCD8"/>
          </w:tcPr>
          <w:p w:rsidR="00E41845" w:rsidRPr="00284647" w:rsidRDefault="00E41845" w:rsidP="00E41845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UKS2</w:t>
            </w:r>
          </w:p>
        </w:tc>
      </w:tr>
      <w:tr w:rsidR="00284647" w:rsidRPr="00284647" w:rsidTr="00284647">
        <w:trPr>
          <w:cantSplit/>
          <w:trHeight w:val="1134"/>
        </w:trPr>
        <w:tc>
          <w:tcPr>
            <w:tcW w:w="421" w:type="dxa"/>
            <w:shd w:val="clear" w:color="auto" w:fill="BDD6EE" w:themeFill="accent1" w:themeFillTint="66"/>
            <w:textDirection w:val="btLr"/>
          </w:tcPr>
          <w:p w:rsidR="00284647" w:rsidRPr="00284647" w:rsidRDefault="00284647" w:rsidP="00284647">
            <w:pPr>
              <w:ind w:left="113" w:right="113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PLAN</w:t>
            </w:r>
          </w:p>
        </w:tc>
        <w:tc>
          <w:tcPr>
            <w:tcW w:w="4961" w:type="dxa"/>
          </w:tcPr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KS1 Science National Curriculum</w:t>
            </w:r>
          </w:p>
          <w:p w:rsidR="00284647" w:rsidRPr="007D08F0" w:rsidRDefault="00DD307F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284647"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Asking simple questions and recognising that they can be answered in different ways.</w:t>
            </w:r>
          </w:p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ind w:right="493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after="60" w:line="216" w:lineRule="auto"/>
              <w:ind w:right="2978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284647" w:rsidRPr="007D08F0" w:rsidRDefault="00284647" w:rsidP="00284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61" w:after="60" w:line="216" w:lineRule="auto"/>
              <w:ind w:left="357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2" w:name="bookmark=id.3dy6vkm" w:colFirst="0" w:colLast="0"/>
            <w:bookmarkEnd w:id="2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* 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explore the world around them, leading them to ask some simple scientific questions about how and why</w:t>
            </w:r>
            <w:r w:rsidRPr="007D08F0"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  <w:t xml:space="preserve"> 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things happen;</w:t>
            </w:r>
          </w:p>
          <w:p w:rsidR="00284647" w:rsidRPr="007D08F0" w:rsidRDefault="00284647" w:rsidP="00284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57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" w:name="bookmark=id.1t3h5sf" w:colFirst="0" w:colLast="0"/>
            <w:bookmarkEnd w:id="3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begin to recognise ways in which they might answer scientific questions;</w:t>
            </w:r>
            <w:bookmarkStart w:id="4" w:name="bookmark=id.4d34og8" w:colFirst="0" w:colLast="0"/>
            <w:bookmarkEnd w:id="4"/>
          </w:p>
          <w:p w:rsidR="00284647" w:rsidRPr="007D08F0" w:rsidRDefault="00284647" w:rsidP="00284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57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ask people questions and use simple secondary sources to find answers</w:t>
            </w:r>
            <w:r w:rsidRPr="007D08F0">
              <w:rPr>
                <w:rFonts w:asciiTheme="minorHAnsi" w:hAnsiTheme="minorHAnsi" w:cstheme="minorHAnsi"/>
                <w:sz w:val="20"/>
                <w:szCs w:val="18"/>
                <w:u w:val="none"/>
              </w:rPr>
              <w:t>.</w:t>
            </w:r>
          </w:p>
          <w:p w:rsidR="00E41845" w:rsidRPr="007D08F0" w:rsidRDefault="00E41845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  <w:tc>
          <w:tcPr>
            <w:tcW w:w="5386" w:type="dxa"/>
          </w:tcPr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Lower KS2 Science National Curriculum</w:t>
            </w:r>
          </w:p>
          <w:p w:rsidR="00284647" w:rsidRPr="007D08F0" w:rsidRDefault="00DD307F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284647"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Asking relevant questions and using different types of scientific enquiries to answer them.</w:t>
            </w:r>
          </w:p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ind w:right="778"/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</w:pPr>
          </w:p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ind w:right="778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  <w:bookmarkStart w:id="5" w:name="bookmark=id.1ksv4uv" w:colFirst="0" w:colLast="0"/>
            <w:bookmarkEnd w:id="5"/>
          </w:p>
          <w:p w:rsidR="00284647" w:rsidRPr="007D08F0" w:rsidRDefault="00284647" w:rsidP="0028464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start to raise their own relevant questions about the world around them in response to a range of</w:t>
            </w:r>
            <w:r w:rsidRPr="007D08F0"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  <w:t xml:space="preserve"> 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scientific experiences;</w:t>
            </w:r>
            <w:bookmarkStart w:id="6" w:name="bookmark=id.44sinio" w:colFirst="0" w:colLast="0"/>
            <w:bookmarkEnd w:id="6"/>
          </w:p>
          <w:p w:rsidR="00284647" w:rsidRPr="007D08F0" w:rsidRDefault="00284647" w:rsidP="0028464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start to make their own decisions about the most appropriate type of scientific enquiry they might use to answer questions;</w:t>
            </w:r>
            <w:bookmarkStart w:id="7" w:name="bookmark=id.2jxsxqh" w:colFirst="0" w:colLast="0"/>
            <w:bookmarkEnd w:id="7"/>
          </w:p>
          <w:p w:rsidR="00284647" w:rsidRPr="007D08F0" w:rsidRDefault="00284647" w:rsidP="0028464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recognise when a fair test is necessary;</w:t>
            </w:r>
            <w:bookmarkStart w:id="8" w:name="bookmark=id.z337ya" w:colFirst="0" w:colLast="0"/>
            <w:bookmarkEnd w:id="8"/>
          </w:p>
          <w:p w:rsidR="00284647" w:rsidRPr="007D08F0" w:rsidRDefault="00284647" w:rsidP="0028464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help decide how to set up a fair test, making decisions about what observations to make, how long to make them</w:t>
            </w:r>
            <w:bookmarkStart w:id="9" w:name="bookmark=id.3j2qqm3" w:colFirst="0" w:colLast="0"/>
            <w:bookmarkEnd w:id="9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 for and the type of simple equipment that might be used.</w:t>
            </w:r>
          </w:p>
          <w:p w:rsidR="00E41845" w:rsidRPr="007D08F0" w:rsidRDefault="00E41845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  <w:tc>
          <w:tcPr>
            <w:tcW w:w="4620" w:type="dxa"/>
          </w:tcPr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Upper KS2 Science National Curriculum</w:t>
            </w:r>
          </w:p>
          <w:p w:rsidR="00284647" w:rsidRPr="007D08F0" w:rsidRDefault="00DD307F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284647"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Planning different types of scientific enquiries to answer questions, including recognising and controlling variables where necessary.</w:t>
            </w:r>
          </w:p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</w:pPr>
          </w:p>
          <w:p w:rsidR="00284647" w:rsidRPr="007D08F0" w:rsidRDefault="00284647" w:rsidP="002846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0" w:name="bookmark=id.2xcytpi" w:colFirst="0" w:colLast="0"/>
            <w:bookmarkEnd w:id="10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with growing independence, raise their own relevant questions about the world around them in response to a range of scientific experiences;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1" w:name="bookmark=id.1ci93xb" w:colFirst="0" w:colLast="0"/>
            <w:bookmarkEnd w:id="11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with increasing independence, make their own decisions about the most appropriate type of scientific enquiry they might use to answer questions;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2" w:name="bookmark=id.3whwml4" w:colFirst="0" w:colLast="0"/>
            <w:bookmarkEnd w:id="12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explore and talk about their ideas, raising different kinds of scientific questions;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3" w:name="bookmark=id.2bn6wsx" w:colFirst="0" w:colLast="0"/>
            <w:bookmarkEnd w:id="13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ask their own questions about scientific phenomena;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4" w:name="bookmark=id.qsh70q" w:colFirst="0" w:colLast="0"/>
            <w:bookmarkEnd w:id="14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select and plan the most appropriate type of scientific enquiry to use to answer scientific questions;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5" w:name="bookmark=id.3as4poj" w:colFirst="0" w:colLast="0"/>
            <w:bookmarkEnd w:id="15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make their own decisions about what observations to make, what measurements to use and how long to make them for, and whether to repeat them;</w:t>
            </w:r>
          </w:p>
          <w:p w:rsidR="00284647" w:rsidRPr="007D08F0" w:rsidRDefault="00284647" w:rsidP="0028464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6" w:name="bookmark=id.1pxezwc" w:colFirst="0" w:colLast="0"/>
            <w:bookmarkEnd w:id="16"/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plan, set up and carry out comparative and fair tests to answer questions, including recognising and controlling variables where necessary</w:t>
            </w:r>
            <w:r w:rsidRPr="007D08F0">
              <w:rPr>
                <w:rFonts w:asciiTheme="minorHAnsi" w:hAnsiTheme="minorHAnsi" w:cstheme="minorHAnsi"/>
                <w:sz w:val="20"/>
                <w:szCs w:val="18"/>
                <w:u w:val="none"/>
              </w:rPr>
              <w:t>.</w:t>
            </w:r>
          </w:p>
          <w:p w:rsidR="00E41845" w:rsidRPr="007D08F0" w:rsidRDefault="00E41845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</w:tr>
    </w:tbl>
    <w:p w:rsidR="00E41845" w:rsidRDefault="00E41845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4913"/>
        <w:gridCol w:w="5332"/>
        <w:gridCol w:w="4578"/>
      </w:tblGrid>
      <w:tr w:rsidR="00DD307F" w:rsidTr="00C71BFE">
        <w:tc>
          <w:tcPr>
            <w:tcW w:w="421" w:type="dxa"/>
          </w:tcPr>
          <w:p w:rsidR="00DD307F" w:rsidRDefault="00DD307F" w:rsidP="00C71BFE">
            <w:pPr>
              <w:rPr>
                <w:b/>
                <w:sz w:val="22"/>
                <w:u w:val="none"/>
              </w:rPr>
            </w:pPr>
          </w:p>
        </w:tc>
        <w:tc>
          <w:tcPr>
            <w:tcW w:w="4961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KS1</w:t>
            </w:r>
          </w:p>
        </w:tc>
        <w:tc>
          <w:tcPr>
            <w:tcW w:w="5386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LKS2</w:t>
            </w:r>
          </w:p>
        </w:tc>
        <w:tc>
          <w:tcPr>
            <w:tcW w:w="4620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UKS2</w:t>
            </w:r>
          </w:p>
        </w:tc>
      </w:tr>
      <w:tr w:rsidR="00DD307F" w:rsidRPr="00284647" w:rsidTr="00DD307F">
        <w:trPr>
          <w:cantSplit/>
          <w:trHeight w:val="1134"/>
        </w:trPr>
        <w:tc>
          <w:tcPr>
            <w:tcW w:w="421" w:type="dxa"/>
            <w:shd w:val="clear" w:color="auto" w:fill="F7CAAC" w:themeFill="accent2" w:themeFillTint="66"/>
            <w:textDirection w:val="btLr"/>
          </w:tcPr>
          <w:p w:rsidR="00DD307F" w:rsidRPr="00284647" w:rsidRDefault="00DD307F" w:rsidP="00C71BFE">
            <w:pPr>
              <w:ind w:left="113" w:right="113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8"/>
                <w:u w:val="none"/>
              </w:rPr>
              <w:t>DO</w:t>
            </w:r>
          </w:p>
        </w:tc>
        <w:tc>
          <w:tcPr>
            <w:tcW w:w="4961" w:type="dxa"/>
          </w:tcPr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KS1 Science National Curriculum</w:t>
            </w:r>
          </w:p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Observing closely, using simple equipment.</w:t>
            </w:r>
          </w:p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bookmarkStart w:id="17" w:name="bookmark=kix.nhg7ai4sfe4j" w:colFirst="0" w:colLast="0"/>
            <w:bookmarkEnd w:id="17"/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Performing simple tests.</w:t>
            </w:r>
          </w:p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Identifying and classifying.</w:t>
            </w:r>
          </w:p>
          <w:p w:rsidR="00DD307F" w:rsidRPr="00DD307F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DD307F" w:rsidRPr="00DD307F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8" w:name="bookmark=id.3o7alnk" w:colFirst="0" w:colLast="0"/>
            <w:bookmarkEnd w:id="18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observe the natural and humanly-constructed world around them;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observe changes over time;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19" w:name="bookmark=kix.hjgbfhaovhq9" w:colFirst="0" w:colLast="0"/>
            <w:bookmarkStart w:id="20" w:name="bookmark=kix.m0noc93zeqc8" w:colFirst="0" w:colLast="0"/>
            <w:bookmarkEnd w:id="19"/>
            <w:bookmarkEnd w:id="20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use simple measurements and equipment;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make careful observations, sometimes using equipment to help them observe carefully;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bookmarkStart w:id="21" w:name="bookmark=kix.b0nnmghqrddb" w:colFirst="0" w:colLast="0"/>
            <w:bookmarkEnd w:id="21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carry out simple practical tests, using simple equipment;</w:t>
            </w:r>
            <w:bookmarkStart w:id="22" w:name="bookmark=kix.3o3rckv9njbc" w:colFirst="0" w:colLast="0"/>
            <w:bookmarkEnd w:id="22"/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experience different types of scientific enquiries, including practical activities;</w:t>
            </w:r>
            <w:bookmarkStart w:id="23" w:name="bookmark=kix.4343k1pr2bk7" w:colFirst="0" w:colLast="0"/>
            <w:bookmarkStart w:id="24" w:name="bookmark=kix.yx68ddx2zll" w:colFirst="0" w:colLast="0"/>
            <w:bookmarkEnd w:id="23"/>
            <w:bookmarkEnd w:id="24"/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talk about the aim of scientific tests they are working on;</w:t>
            </w:r>
            <w:bookmarkStart w:id="25" w:name="bookmark=kix.6np8owgbyjuk" w:colFirst="0" w:colLast="0"/>
            <w:bookmarkEnd w:id="25"/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use simple features to compare objects, materials and living things;</w:t>
            </w:r>
            <w:bookmarkStart w:id="26" w:name="bookmark=kix.wpwd9a9ldpik" w:colFirst="0" w:colLast="0"/>
            <w:bookmarkEnd w:id="26"/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decide how to sort and classify objects into simple groups with some help.</w:t>
            </w:r>
          </w:p>
          <w:p w:rsidR="00DD307F" w:rsidRPr="00DD307F" w:rsidRDefault="00DD307F" w:rsidP="00C71BFE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  <w:tc>
          <w:tcPr>
            <w:tcW w:w="5386" w:type="dxa"/>
          </w:tcPr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18" w:lineRule="atLeast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Lower KS2 Science National Curriculum</w:t>
            </w:r>
          </w:p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18" w:lineRule="atLeast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Making systematic and careful observations and, where appropriate, taking accurate measurements using standard units, using a range of equipment, including thermometers and data loggers.</w:t>
            </w:r>
          </w:p>
          <w:p w:rsidR="00DD307F" w:rsidRPr="007D08F0" w:rsidRDefault="00DD307F" w:rsidP="00DD307F">
            <w:pPr>
              <w:spacing w:after="60" w:line="18" w:lineRule="atLeast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bookmarkStart w:id="27" w:name="bookmark=kix.2sah9e6xpi5b" w:colFirst="0" w:colLast="0"/>
            <w:bookmarkEnd w:id="27"/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Setting up simple practical enquiries, comparative and fair tests.</w:t>
            </w:r>
          </w:p>
          <w:p w:rsidR="00DD307F" w:rsidRPr="007D08F0" w:rsidRDefault="00DD307F" w:rsidP="00DD307F">
            <w:pPr>
              <w:spacing w:after="60" w:line="18" w:lineRule="atLeast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Gathering, recording, classifying and presenting data in a variety of ways to help in answering questions.</w:t>
            </w:r>
          </w:p>
          <w:p w:rsidR="00DD307F" w:rsidRPr="00DD307F" w:rsidRDefault="00DD307F" w:rsidP="00DD307F">
            <w:pPr>
              <w:spacing w:after="60" w:line="18" w:lineRule="atLeast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DD307F" w:rsidRPr="00DD307F" w:rsidRDefault="00DD307F" w:rsidP="00DD307F">
            <w:pPr>
              <w:spacing w:after="60" w:line="18" w:lineRule="atLeast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18" w:lineRule="atLeast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28" w:name="bookmark=id.1hmsyys" w:colFirst="0" w:colLast="0"/>
            <w:bookmarkEnd w:id="28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make systematic and careful observations;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18" w:lineRule="atLeast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29" w:name="bookmark=id.41mghml" w:colFirst="0" w:colLast="0"/>
            <w:bookmarkEnd w:id="29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observe changes over time;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18" w:lineRule="atLeast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0" w:name="bookmark=id.2grqrue" w:colFirst="0" w:colLast="0"/>
            <w:bookmarkEnd w:id="30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use a range of equipment, including thermometers and data loggers;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18" w:lineRule="atLeast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1" w:name="bookmark=id.3fwokq0" w:colFirst="0" w:colLast="0"/>
            <w:bookmarkStart w:id="32" w:name="bookmark=id.1v1yuxt" w:colFirst="0" w:colLast="0"/>
            <w:bookmarkStart w:id="33" w:name="bookmark=id.vx1227" w:colFirst="0" w:colLast="0"/>
            <w:bookmarkEnd w:id="31"/>
            <w:bookmarkEnd w:id="32"/>
            <w:bookmarkEnd w:id="33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ask their own questions about what they observe;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18" w:lineRule="atLeast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where appropriate, take accurate measurements 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using standard units using a range of equipment;</w:t>
            </w:r>
          </w:p>
          <w:p w:rsidR="00DD307F" w:rsidRPr="00DD307F" w:rsidRDefault="00D21CCD" w:rsidP="00D21CCD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after="60" w:line="18" w:lineRule="atLeast"/>
              <w:ind w:left="363"/>
              <w:contextualSpacing w:val="0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set up and carry out simple comparative and fair tests;</w:t>
            </w:r>
          </w:p>
          <w:p w:rsidR="00DD307F" w:rsidRPr="00DD307F" w:rsidRDefault="00D21CCD" w:rsidP="00D21CCD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6" w:after="60" w:line="18" w:lineRule="atLeast"/>
              <w:ind w:left="363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4" w:name="bookmark=kix.td6o7e9qyodt" w:colFirst="0" w:colLast="0"/>
            <w:bookmarkEnd w:id="34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talk about criteria for grouping, sorting and classifying;</w:t>
            </w:r>
          </w:p>
          <w:p w:rsidR="00DD307F" w:rsidRPr="00DD307F" w:rsidRDefault="00D21CCD" w:rsidP="00D21CCD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18" w:lineRule="atLeast"/>
              <w:ind w:left="363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5" w:name="bookmark=kix.e87p4x4x8xw3" w:colFirst="0" w:colLast="0"/>
            <w:bookmarkEnd w:id="35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group and classify things.</w:t>
            </w:r>
          </w:p>
          <w:p w:rsidR="00DD307F" w:rsidRPr="00DD307F" w:rsidRDefault="00DD307F" w:rsidP="00C71BFE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  <w:tc>
          <w:tcPr>
            <w:tcW w:w="4620" w:type="dxa"/>
          </w:tcPr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Upper KS2 Science National Curriculum</w:t>
            </w:r>
          </w:p>
          <w:p w:rsidR="00DD307F" w:rsidRPr="007D08F0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Taking measurements, using a range of scientific equipment, with increasing accuracy and precision, taking repeat readings when appropriate.</w:t>
            </w:r>
          </w:p>
          <w:p w:rsidR="00DD307F" w:rsidRPr="007D08F0" w:rsidRDefault="00DD307F" w:rsidP="00DD307F">
            <w:pP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Recording data and results of increasing complexity using scientific diagrams and labels, classification keys, tables, scatter graphs, bar and line graphs.</w:t>
            </w:r>
          </w:p>
          <w:p w:rsidR="00DD307F" w:rsidRPr="00DD307F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DD307F" w:rsidRPr="00DD307F" w:rsidRDefault="00DD307F" w:rsidP="00DD3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highlight w:val="yellow"/>
                <w:u w:val="none"/>
              </w:rPr>
            </w:pPr>
            <w:r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6" w:name="bookmark=id.2u6wntf" w:colFirst="0" w:colLast="0"/>
            <w:bookmarkEnd w:id="36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choose the most appropriate equipment to 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br/>
              <w:t xml:space="preserve">make measurements and explain how to use 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br/>
              <w:t>it accurately;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7" w:name="bookmark=id.19c6y18" w:colFirst="0" w:colLast="0"/>
            <w:bookmarkEnd w:id="37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take measurements using a range of scientific equipment with increasing accuracy and precision;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8" w:name="bookmark=id.3tbugp1" w:colFirst="0" w:colLast="0"/>
            <w:bookmarkEnd w:id="38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make careful and focused observations;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39" w:name="bookmark=id.28h4qwu" w:colFirst="0" w:colLast="0"/>
            <w:bookmarkEnd w:id="39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know the importance of taking repeat readings and take repeat readings where appropriate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independently group, classify and describe living things and materials;</w:t>
            </w:r>
          </w:p>
          <w:p w:rsidR="00DD307F" w:rsidRPr="00DD307F" w:rsidRDefault="00D21CCD" w:rsidP="00D21CCD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40" w:name="bookmark=kix.ohu2dpx2c5as" w:colFirst="0" w:colLast="0"/>
            <w:bookmarkEnd w:id="40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="00DD307F" w:rsidRPr="00DD307F">
              <w:rPr>
                <w:rFonts w:asciiTheme="minorHAnsi" w:hAnsiTheme="minorHAnsi" w:cstheme="minorHAnsi"/>
                <w:sz w:val="20"/>
                <w:szCs w:val="18"/>
                <w:u w:val="none"/>
              </w:rPr>
              <w:t>use and develop keys and other information records to identify, classify and describe living things and materials.</w:t>
            </w:r>
          </w:p>
          <w:p w:rsidR="00DD307F" w:rsidRPr="00DD307F" w:rsidRDefault="00DD307F" w:rsidP="00C71BFE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</w:tr>
    </w:tbl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4913"/>
        <w:gridCol w:w="5334"/>
        <w:gridCol w:w="4576"/>
      </w:tblGrid>
      <w:tr w:rsidR="00DD307F" w:rsidTr="00C71BFE">
        <w:tc>
          <w:tcPr>
            <w:tcW w:w="421" w:type="dxa"/>
          </w:tcPr>
          <w:p w:rsidR="00DD307F" w:rsidRDefault="00DD307F" w:rsidP="00C71BFE">
            <w:pPr>
              <w:rPr>
                <w:b/>
                <w:sz w:val="22"/>
                <w:u w:val="none"/>
              </w:rPr>
            </w:pPr>
          </w:p>
        </w:tc>
        <w:tc>
          <w:tcPr>
            <w:tcW w:w="4961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KS1</w:t>
            </w:r>
          </w:p>
        </w:tc>
        <w:tc>
          <w:tcPr>
            <w:tcW w:w="5386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LKS2</w:t>
            </w:r>
          </w:p>
        </w:tc>
        <w:tc>
          <w:tcPr>
            <w:tcW w:w="4620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UKS2</w:t>
            </w:r>
          </w:p>
        </w:tc>
      </w:tr>
      <w:tr w:rsidR="00DD307F" w:rsidRPr="00284647" w:rsidTr="00DD307F">
        <w:trPr>
          <w:cantSplit/>
          <w:trHeight w:val="1134"/>
        </w:trPr>
        <w:tc>
          <w:tcPr>
            <w:tcW w:w="421" w:type="dxa"/>
            <w:shd w:val="clear" w:color="auto" w:fill="FFE599" w:themeFill="accent4" w:themeFillTint="66"/>
            <w:textDirection w:val="btLr"/>
          </w:tcPr>
          <w:p w:rsidR="00DD307F" w:rsidRPr="00284647" w:rsidRDefault="00DD307F" w:rsidP="00C71BFE">
            <w:pPr>
              <w:ind w:left="113" w:right="113"/>
              <w:rPr>
                <w:rFonts w:asciiTheme="minorHAnsi" w:hAnsiTheme="minorHAnsi" w:cstheme="minorHAnsi"/>
                <w:b/>
                <w:sz w:val="20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8"/>
                <w:u w:val="none"/>
              </w:rPr>
              <w:t>RECORD</w:t>
            </w:r>
          </w:p>
        </w:tc>
        <w:tc>
          <w:tcPr>
            <w:tcW w:w="4961" w:type="dxa"/>
          </w:tcPr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KS1 Science National Curriculum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bookmarkStart w:id="41" w:name="bookmark=id.37m2jsg" w:colFirst="0" w:colLast="0"/>
            <w:bookmarkEnd w:id="41"/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 xml:space="preserve">Gathering and recording data to help in answering questions. </w:t>
            </w: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42" w:name="bookmark=id.2lwamvv" w:colFirst="0" w:colLast="0"/>
            <w:bookmarkEnd w:id="42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record and communicate findings in a range of ways</w:t>
            </w:r>
            <w:bookmarkStart w:id="43" w:name="bookmark=id.111kx3o" w:colFirst="0" w:colLast="0"/>
            <w:bookmarkEnd w:id="43"/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 with support;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sort, group, gather and record data in a variety of ways to help in answering questions, such as in simple sorting diagrams, pictograms, tally charts, block diagrams and simple tables.</w:t>
            </w:r>
          </w:p>
          <w:p w:rsidR="00DD307F" w:rsidRPr="00A53877" w:rsidRDefault="00DD307F" w:rsidP="00C71BFE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  <w:tc>
          <w:tcPr>
            <w:tcW w:w="5386" w:type="dxa"/>
          </w:tcPr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Lower KS2 Science National Curriculum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Gathering, recording, classifying and presenting data in a variety of ways to help in answering questions.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bookmarkStart w:id="44" w:name="bookmark=id.206ipza" w:colFirst="0" w:colLast="0"/>
            <w:bookmarkEnd w:id="44"/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Recording findings using simple scientific language, drawings, labelled diagrams, keys, bar charts, and tables.</w:t>
            </w: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  <w:bookmarkStart w:id="45" w:name="bookmark=id.1egqt2p" w:colFirst="0" w:colLast="0"/>
            <w:bookmarkEnd w:id="45"/>
          </w:p>
          <w:p w:rsidR="00A53877" w:rsidRPr="00A53877" w:rsidRDefault="00A53877" w:rsidP="00A5387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collect data from their own observations and measurements;</w:t>
            </w:r>
            <w:bookmarkStart w:id="46" w:name="bookmark=id.3ygebqi" w:colFirst="0" w:colLast="0"/>
            <w:bookmarkEnd w:id="46"/>
          </w:p>
          <w:p w:rsidR="00A53877" w:rsidRPr="00A53877" w:rsidRDefault="00A53877" w:rsidP="00A5387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present data in a variety of ways to help in answering questions;</w:t>
            </w:r>
            <w:bookmarkStart w:id="47" w:name="bookmark=id.2dlolyb" w:colFirst="0" w:colLast="0"/>
            <w:bookmarkEnd w:id="47"/>
          </w:p>
          <w:p w:rsidR="00A53877" w:rsidRPr="00A53877" w:rsidRDefault="00A53877" w:rsidP="00A5387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use, read and spell scientific vocabulary correctly and with confidence, using their growing word reading and</w:t>
            </w:r>
            <w:bookmarkStart w:id="48" w:name="bookmark=id.sqyw64" w:colFirst="0" w:colLast="0"/>
            <w:bookmarkEnd w:id="48"/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 spelling knowledge;</w:t>
            </w:r>
            <w:bookmarkStart w:id="49" w:name="bookmark=id.3cqmetx" w:colFirst="0" w:colLast="0"/>
            <w:bookmarkEnd w:id="49"/>
          </w:p>
          <w:p w:rsidR="00A53877" w:rsidRPr="00A53877" w:rsidRDefault="00A53877" w:rsidP="00A5387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adjustRightInd w:val="0"/>
              <w:spacing w:after="60" w:line="216" w:lineRule="auto"/>
              <w:ind w:left="357"/>
              <w:contextualSpacing w:val="0"/>
              <w:textAlignment w:val="center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record findings using scientific language, drawings, labelled diagrams, keys, bar charts 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br/>
              <w:t>and tables.</w:t>
            </w:r>
          </w:p>
          <w:p w:rsidR="00DD307F" w:rsidRPr="00A53877" w:rsidRDefault="00DD307F" w:rsidP="00C71BFE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  <w:tc>
          <w:tcPr>
            <w:tcW w:w="4620" w:type="dxa"/>
          </w:tcPr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Upper KS2 Science National Curriculum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Recording data and results of increasing complexity using scientific diagrams and labels, classification keys, tables, scatter graphs, bar and line graphs.</w:t>
            </w: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0" w:name="bookmark=id.1664s55" w:colFirst="0" w:colLast="0"/>
            <w:bookmarkEnd w:id="50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decide how to record data from a choice of familiar approaches;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1" w:name="bookmark=id.3q5sasy" w:colFirst="0" w:colLast="0"/>
            <w:bookmarkEnd w:id="51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record data and results of increasing complexity using scientific diagrams and labels, classification keys, tables, scatter graphs, bar graphs and line graphs.</w:t>
            </w:r>
          </w:p>
          <w:p w:rsidR="00DD307F" w:rsidRPr="00A53877" w:rsidRDefault="00DD307F" w:rsidP="00C71BFE">
            <w:pPr>
              <w:rPr>
                <w:rFonts w:asciiTheme="minorHAnsi" w:hAnsiTheme="minorHAnsi" w:cstheme="minorHAnsi"/>
                <w:sz w:val="20"/>
                <w:u w:val="none"/>
              </w:rPr>
            </w:pPr>
          </w:p>
        </w:tc>
      </w:tr>
    </w:tbl>
    <w:p w:rsidR="00DD307F" w:rsidRDefault="00DD307F">
      <w:pPr>
        <w:rPr>
          <w:b/>
          <w:sz w:val="22"/>
          <w:u w:val="none"/>
        </w:rPr>
      </w:pPr>
    </w:p>
    <w:p w:rsidR="00DD307F" w:rsidRDefault="00DD307F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p w:rsidR="00A53877" w:rsidRDefault="00A53877">
      <w:pPr>
        <w:rPr>
          <w:b/>
          <w:sz w:val="22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954"/>
        <w:gridCol w:w="5378"/>
        <w:gridCol w:w="4614"/>
      </w:tblGrid>
      <w:tr w:rsidR="00DD307F" w:rsidTr="00C71BFE">
        <w:tc>
          <w:tcPr>
            <w:tcW w:w="421" w:type="dxa"/>
          </w:tcPr>
          <w:p w:rsidR="00DD307F" w:rsidRDefault="00DD307F" w:rsidP="00C71BFE">
            <w:pPr>
              <w:rPr>
                <w:b/>
                <w:sz w:val="22"/>
                <w:u w:val="none"/>
              </w:rPr>
            </w:pPr>
          </w:p>
        </w:tc>
        <w:tc>
          <w:tcPr>
            <w:tcW w:w="4961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KS1</w:t>
            </w:r>
          </w:p>
        </w:tc>
        <w:tc>
          <w:tcPr>
            <w:tcW w:w="5386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LKS2</w:t>
            </w:r>
          </w:p>
        </w:tc>
        <w:tc>
          <w:tcPr>
            <w:tcW w:w="4620" w:type="dxa"/>
            <w:shd w:val="clear" w:color="auto" w:fill="D7BCD8"/>
          </w:tcPr>
          <w:p w:rsidR="00DD307F" w:rsidRPr="00284647" w:rsidRDefault="00DD307F" w:rsidP="00C71BFE">
            <w:pPr>
              <w:jc w:val="center"/>
              <w:rPr>
                <w:rFonts w:asciiTheme="minorHAnsi" w:hAnsiTheme="minorHAnsi" w:cstheme="minorHAnsi"/>
                <w:b/>
                <w:sz w:val="28"/>
                <w:u w:val="none"/>
              </w:rPr>
            </w:pPr>
            <w:r w:rsidRPr="00284647">
              <w:rPr>
                <w:rFonts w:asciiTheme="minorHAnsi" w:hAnsiTheme="minorHAnsi" w:cstheme="minorHAnsi"/>
                <w:b/>
                <w:sz w:val="28"/>
                <w:u w:val="none"/>
              </w:rPr>
              <w:t>UKS2</w:t>
            </w:r>
          </w:p>
        </w:tc>
      </w:tr>
      <w:tr w:rsidR="00DD307F" w:rsidRPr="00A53877" w:rsidTr="00A53877">
        <w:trPr>
          <w:cantSplit/>
          <w:trHeight w:val="487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:rsidR="00DD307F" w:rsidRPr="00A53877" w:rsidRDefault="00DD307F" w:rsidP="00C71BFE">
            <w:pPr>
              <w:ind w:left="113" w:right="113"/>
              <w:rPr>
                <w:rFonts w:asciiTheme="minorHAnsi" w:hAnsiTheme="minorHAnsi" w:cstheme="minorHAnsi"/>
                <w:b/>
                <w:sz w:val="18"/>
                <w:szCs w:val="18"/>
                <w:u w:val="none"/>
              </w:rPr>
            </w:pPr>
            <w:r w:rsidRPr="00A53877">
              <w:rPr>
                <w:rFonts w:asciiTheme="minorHAnsi" w:hAnsiTheme="minorHAnsi" w:cstheme="minorHAnsi"/>
                <w:b/>
                <w:sz w:val="18"/>
                <w:szCs w:val="18"/>
                <w:u w:val="none"/>
              </w:rPr>
              <w:t>REVIEW</w:t>
            </w:r>
          </w:p>
        </w:tc>
        <w:tc>
          <w:tcPr>
            <w:tcW w:w="4961" w:type="dxa"/>
          </w:tcPr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KS1 Science National Curriculum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Using their observations and ideas to suggest answers to questions.</w:t>
            </w: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2" w:name="bookmark=id.34g0dwd" w:colFirst="0" w:colLast="0"/>
            <w:bookmarkEnd w:id="52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notice links between cause and effect with support;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3" w:name="bookmark=id.1jlao46" w:colFirst="0" w:colLast="0"/>
            <w:bookmarkEnd w:id="53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begin to notice patterns and relationships with support;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4" w:name="bookmark=id.43ky6rz" w:colFirst="0" w:colLast="0"/>
            <w:bookmarkEnd w:id="54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begin to draw simple conclusions;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5" w:name="bookmark=id.2iq8gzs" w:colFirst="0" w:colLast="0"/>
            <w:bookmarkEnd w:id="55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identify and discuss differences between their results;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1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6" w:name="bookmark=id.xvir7l" w:colFirst="0" w:colLast="0"/>
            <w:bookmarkEnd w:id="56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use simple and scientific language;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2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57" w:name="bookmark=id.3hv69ve" w:colFirst="0" w:colLast="0"/>
            <w:bookmarkEnd w:id="57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read and spell scientific vocabulary at a level consistent with their increasing word reading and spelling knowledge</w:t>
            </w:r>
            <w:bookmarkStart w:id="58" w:name="bookmark=id.1x0gk37" w:colFirst="0" w:colLast="0"/>
            <w:bookmarkEnd w:id="58"/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 at key stage 1;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ind w:left="360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talk about their findings to a variety of audiences in a variety of ways.</w:t>
            </w:r>
          </w:p>
          <w:p w:rsidR="00DD307F" w:rsidRPr="00A53877" w:rsidRDefault="00DD307F" w:rsidP="00C71BFE">
            <w:pPr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5386" w:type="dxa"/>
          </w:tcPr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Lower KS2 Science National Curriculum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Using results to draw simple conclusions, make predictions for new values, suggest improvements and raise further questions.</w:t>
            </w:r>
            <w:bookmarkStart w:id="59" w:name="bookmark=id.2w5ecyt" w:colFirst="0" w:colLast="0"/>
            <w:bookmarkEnd w:id="59"/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Reporting on findings from enquiries, including oral and written explanations, displays or presentations of results and conclusions.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Identifying differences, similarities or changes related to simple scientific ideas and processes.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bookmarkStart w:id="60" w:name="bookmark=kix.n9ih9rhcvu3n" w:colFirst="0" w:colLast="0"/>
            <w:bookmarkEnd w:id="60"/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Using straightforward scientific evidence to answer questions or to support their findings.</w:t>
            </w: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Children can: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1" w:name="bookmark=id.1baon6m" w:colFirst="0" w:colLast="0"/>
            <w:bookmarkEnd w:id="61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draw simple conclusions from their results;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2" w:name="bookmark=id.3vac5uf" w:colFirst="0" w:colLast="0"/>
            <w:bookmarkEnd w:id="62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make predictions;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3" w:name="bookmark=id.2afmg28" w:colFirst="0" w:colLast="0"/>
            <w:bookmarkEnd w:id="63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suggest improvements to investigations;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4" w:name="bookmark=id.pkwqa1" w:colFirst="0" w:colLast="0"/>
            <w:bookmarkEnd w:id="64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*r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aise further questions which could be investigated;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5" w:name="bookmark=id.39kk8xu" w:colFirst="0" w:colLast="0"/>
            <w:bookmarkEnd w:id="65"/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first talk about, and then go on to write about, what they</w:t>
            </w:r>
            <w:bookmarkStart w:id="66" w:name="bookmark=id.1opuj5n" w:colFirst="0" w:colLast="0"/>
            <w:bookmarkEnd w:id="66"/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 xml:space="preserve"> have found out;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20"/>
                <w:szCs w:val="18"/>
                <w:u w:val="none"/>
              </w:rPr>
              <w:t>report and present their results and conclusions to others in written and oral forms with increasing confidence</w:t>
            </w:r>
            <w:r w:rsidRPr="00A53877">
              <w:rPr>
                <w:rFonts w:asciiTheme="minorHAnsi" w:hAnsiTheme="minorHAnsi" w:cstheme="minorHAnsi"/>
                <w:sz w:val="20"/>
                <w:szCs w:val="18"/>
                <w:u w:val="none"/>
              </w:rPr>
              <w:t>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9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7" w:name="bookmark=kix.b2c4urys0n4y" w:colFirst="0" w:colLast="0"/>
            <w:bookmarkEnd w:id="67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20"/>
                <w:szCs w:val="18"/>
                <w:u w:val="none"/>
              </w:rPr>
              <w:t>make links between their own science results and other scientific evidence;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9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68" w:name="bookmark=kix.wpnza6nobvhh" w:colFirst="0" w:colLast="0"/>
            <w:bookmarkEnd w:id="68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20"/>
                <w:szCs w:val="18"/>
                <w:u w:val="none"/>
              </w:rPr>
              <w:t>identify similarities, differences, patterns and changes</w:t>
            </w:r>
            <w:bookmarkStart w:id="69" w:name="bookmark=kix.8li3ktc6dahb" w:colFirst="0" w:colLast="0"/>
            <w:bookmarkStart w:id="70" w:name="bookmark=kix.ao3t8nmprtpz" w:colFirst="0" w:colLast="0"/>
            <w:bookmarkEnd w:id="69"/>
            <w:bookmarkEnd w:id="70"/>
            <w:r w:rsidRPr="00A53877">
              <w:rPr>
                <w:rFonts w:asciiTheme="minorHAnsi" w:hAnsiTheme="minorHAnsi" w:cstheme="minorHAnsi"/>
                <w:sz w:val="20"/>
                <w:szCs w:val="18"/>
                <w:u w:val="none"/>
              </w:rPr>
              <w:t xml:space="preserve"> relating to simple scientific ideas and processes;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9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bookmarkStart w:id="71" w:name="bookmark=kix.ccj29u3po9in" w:colFirst="0" w:colLast="0"/>
            <w:bookmarkEnd w:id="71"/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20"/>
                <w:szCs w:val="18"/>
                <w:u w:val="none"/>
              </w:rPr>
              <w:t>use straightforward scientific evidence to answer questions or support their findings;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20"/>
                <w:szCs w:val="18"/>
                <w:u w:val="none"/>
              </w:rPr>
              <w:t>recognise when and how secondary sources might help them to answer questions that cannot be answered through practical investigations.</w:t>
            </w:r>
          </w:p>
          <w:p w:rsidR="00DD307F" w:rsidRPr="00A53877" w:rsidRDefault="00DD307F" w:rsidP="00C71BFE">
            <w:pPr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4620" w:type="dxa"/>
          </w:tcPr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after="60" w:line="216" w:lineRule="auto"/>
              <w:rPr>
                <w:rFonts w:asciiTheme="minorHAnsi" w:hAnsiTheme="minorHAnsi" w:cstheme="minorHAnsi"/>
                <w:b/>
                <w:color w:val="000000"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Upper KS2 Science National Curriculum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eastAsia="Roboto" w:hAnsiTheme="minorHAnsi" w:cstheme="minorHAnsi"/>
                <w:b/>
                <w:sz w:val="20"/>
                <w:szCs w:val="18"/>
                <w:u w:val="none"/>
              </w:rPr>
              <w:t>Reporting and presenting findings from enquiries, including conclusions, causal relationships and explanations of and a degree of trust in results, in oral and written forms such as displays and other presentations.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bookmarkStart w:id="72" w:name="bookmark=kix.1xdvaaklmb4c" w:colFirst="0" w:colLast="0"/>
            <w:bookmarkEnd w:id="72"/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Using test results to make predictions to set up further comparative and fair tests.</w:t>
            </w:r>
          </w:p>
          <w:p w:rsidR="00A53877" w:rsidRPr="007D08F0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</w:pP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*</w:t>
            </w:r>
            <w:r w:rsidRPr="007D08F0">
              <w:rPr>
                <w:rFonts w:asciiTheme="minorHAnsi" w:hAnsiTheme="minorHAnsi" w:cstheme="minorHAnsi"/>
                <w:b/>
                <w:sz w:val="20"/>
                <w:szCs w:val="18"/>
                <w:u w:val="none"/>
              </w:rPr>
              <w:t>Identifying scientific evidence that has been used to support or refute ideas or arguments.</w:t>
            </w: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  <w:p w:rsidR="00A53877" w:rsidRPr="00A53877" w:rsidRDefault="00A53877" w:rsidP="00A538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Children can: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3" w:name="bookmark=id.2nusc19" w:colFirst="0" w:colLast="0"/>
            <w:bookmarkEnd w:id="73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notice patterns;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0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4" w:name="bookmark=id.1302m92" w:colFirst="0" w:colLast="0"/>
            <w:bookmarkEnd w:id="74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draw conclusions based in their data and observations;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5" w:name="bookmark=id.3mzq4wv" w:colFirst="0" w:colLast="0"/>
            <w:bookmarkEnd w:id="75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use their scientific knowledge and understanding to explain their findings;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6" w:name="bookmark=id.2250f4o" w:colFirst="0" w:colLast="0"/>
            <w:bookmarkEnd w:id="76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read, spell and pronounce scientific vocabulary correctly;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7" w:name="bookmark=id.haapch" w:colFirst="0" w:colLast="0"/>
            <w:bookmarkEnd w:id="77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identify patterns that might be found in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 xml:space="preserve"> 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the natural environment;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8" w:name="bookmark=id.319y80a" w:colFirst="0" w:colLast="0"/>
            <w:bookmarkEnd w:id="78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look for different causal relationships in their data;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79" w:name="bookmark=id.1gf8i83" w:colFirst="0" w:colLast="0"/>
            <w:bookmarkEnd w:id="79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discuss the degree of trust they can have in a set of results;</w:t>
            </w:r>
          </w:p>
          <w:p w:rsidR="00A53877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0" w:name="bookmark=id.40ew0vw" w:colFirst="0" w:colLast="0"/>
            <w:bookmarkStart w:id="81" w:name="bookmark=id.2fk6b3p" w:colFirst="0" w:colLast="0"/>
            <w:bookmarkEnd w:id="80"/>
            <w:bookmarkEnd w:id="81"/>
            <w:r>
              <w:rPr>
                <w:rFonts w:asciiTheme="minorHAnsi" w:eastAsia="Roboto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eastAsia="Roboto" w:hAnsiTheme="minorHAnsi" w:cstheme="minorHAnsi"/>
                <w:sz w:val="18"/>
                <w:szCs w:val="19"/>
                <w:u w:val="none"/>
              </w:rPr>
              <w:t>independently report and present their conclusions to others in oral and written forms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2" w:name="bookmark=kix.qvp73j3gdm13" w:colFirst="0" w:colLast="0"/>
            <w:bookmarkEnd w:id="82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use their test results to identify when further tests and observations may be needed;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3" w:name="bookmark=kix.qmexfvu4eb1y" w:colFirst="0" w:colLast="0"/>
            <w:bookmarkEnd w:id="83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use test results to make predictions for further tests;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8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4" w:name="bookmark=kix.qg7iku7np1jn" w:colFirst="0" w:colLast="0"/>
            <w:bookmarkEnd w:id="84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use primary and secondary sources evidence to justify ideas;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6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5" w:name="bookmark=kix.lpubi3wl8oou" w:colFirst="0" w:colLast="0"/>
            <w:bookmarkEnd w:id="85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identify evidence that refutes or supports their ideas;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2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6" w:name="bookmark=kix.scp6383vzouf" w:colFirst="0" w:colLast="0"/>
            <w:bookmarkEnd w:id="86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recognise where secondary sources will be most useful to research ideas and begin to separate opinion from fact;</w:t>
            </w:r>
          </w:p>
          <w:p w:rsidR="00A53877" w:rsidRPr="00A53877" w:rsidRDefault="00A53877" w:rsidP="00A53877">
            <w:pPr>
              <w:pStyle w:val="ListParagraph"/>
              <w:widowControl w:val="0"/>
              <w:tabs>
                <w:tab w:val="left" w:pos="443"/>
                <w:tab w:val="left" w:pos="444"/>
              </w:tabs>
              <w:spacing w:before="58"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9"/>
                <w:u w:val="none"/>
              </w:rPr>
            </w:pPr>
            <w:bookmarkStart w:id="87" w:name="bookmark=kix.ohblqmz7sbc" w:colFirst="0" w:colLast="0"/>
            <w:bookmarkEnd w:id="87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use relevant scientific language and illustrations to discuss, communicate and justify their scientific ideas;</w:t>
            </w:r>
          </w:p>
          <w:p w:rsidR="00DD307F" w:rsidRPr="00A53877" w:rsidRDefault="00A53877" w:rsidP="00A538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after="60" w:line="216" w:lineRule="auto"/>
              <w:ind w:left="357"/>
              <w:contextualSpacing w:val="0"/>
              <w:rPr>
                <w:rFonts w:asciiTheme="minorHAnsi" w:hAnsiTheme="minorHAnsi" w:cstheme="minorHAnsi"/>
                <w:color w:val="000000"/>
                <w:sz w:val="18"/>
                <w:szCs w:val="18"/>
                <w:u w:val="none"/>
              </w:rPr>
            </w:pPr>
            <w:bookmarkStart w:id="88" w:name="bookmark=kix.xvaui5gqauyg" w:colFirst="0" w:colLast="0"/>
            <w:bookmarkEnd w:id="88"/>
            <w:r>
              <w:rPr>
                <w:rFonts w:asciiTheme="minorHAnsi" w:hAnsiTheme="minorHAnsi" w:cstheme="minorHAnsi"/>
                <w:b/>
                <w:sz w:val="18"/>
                <w:szCs w:val="19"/>
                <w:u w:val="none"/>
              </w:rPr>
              <w:t>*</w:t>
            </w:r>
            <w:r w:rsidRPr="00A53877">
              <w:rPr>
                <w:rFonts w:asciiTheme="minorHAnsi" w:hAnsiTheme="minorHAnsi" w:cstheme="minorHAnsi"/>
                <w:sz w:val="18"/>
                <w:szCs w:val="19"/>
                <w:u w:val="none"/>
              </w:rPr>
              <w:t>talk about how scientific ideas have developed over time.</w:t>
            </w:r>
          </w:p>
        </w:tc>
      </w:tr>
    </w:tbl>
    <w:p w:rsidR="00DD307F" w:rsidRDefault="00DD307F">
      <w:pPr>
        <w:rPr>
          <w:b/>
          <w:sz w:val="18"/>
          <w:szCs w:val="18"/>
          <w:u w:val="none"/>
        </w:rPr>
      </w:pPr>
    </w:p>
    <w:p w:rsidR="00991AA2" w:rsidRDefault="00991AA2">
      <w:pPr>
        <w:rPr>
          <w:b/>
          <w:sz w:val="18"/>
          <w:szCs w:val="18"/>
          <w:u w:val="none"/>
        </w:rPr>
      </w:pPr>
      <w:r w:rsidRPr="00991AA2">
        <w:rPr>
          <w:b/>
          <w:noProof/>
          <w:sz w:val="18"/>
          <w:szCs w:val="18"/>
          <w:u w:val="non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182880</wp:posOffset>
                </wp:positionV>
                <wp:extent cx="9814560" cy="1404620"/>
                <wp:effectExtent l="0" t="0" r="15240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456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AA2" w:rsidRPr="00991AA2" w:rsidRDefault="00991AA2" w:rsidP="00991AA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FFFF" w:themeColor="background1"/>
                              </w:rPr>
                              <w:t>Working Scientifically Vocabulary Progression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.8pt;margin-top:14.4pt;width:772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" fillcolor="#bdd6ee [1300]">
                <v:textbox style="mso-fit-shape-to-text:t">
                  <w:txbxContent>
                    <w:p w:rsidR="00991AA2" w:rsidRPr="00991AA2" w:rsidRDefault="00991AA2" w:rsidP="00991AA2">
                      <w:pPr>
                        <w:jc w:val="center"/>
                        <w:rPr>
                          <w:rFonts w:asciiTheme="minorHAnsi" w:hAnsiTheme="minorHAnsi" w:cstheme="minorHAnsi"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FFFF" w:themeColor="background1"/>
                        </w:rPr>
                        <w:t>Working Scientifically Vocabulary Progression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91AA2" w:rsidTr="00991AA2">
        <w:tc>
          <w:tcPr>
            <w:tcW w:w="5129" w:type="dxa"/>
            <w:shd w:val="clear" w:color="auto" w:fill="D7BCD8"/>
          </w:tcPr>
          <w:p w:rsidR="00991AA2" w:rsidRPr="00991AA2" w:rsidRDefault="00991AA2" w:rsidP="00991AA2">
            <w:pPr>
              <w:jc w:val="center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szCs w:val="18"/>
                <w:u w:val="none"/>
              </w:rPr>
              <w:t>KS1</w:t>
            </w:r>
          </w:p>
        </w:tc>
        <w:tc>
          <w:tcPr>
            <w:tcW w:w="5129" w:type="dxa"/>
            <w:shd w:val="clear" w:color="auto" w:fill="D7BCD8"/>
          </w:tcPr>
          <w:p w:rsidR="00991AA2" w:rsidRPr="00991AA2" w:rsidRDefault="00991AA2" w:rsidP="00991AA2">
            <w:pPr>
              <w:jc w:val="center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szCs w:val="18"/>
                <w:u w:val="none"/>
              </w:rPr>
              <w:t>LKS2</w:t>
            </w:r>
          </w:p>
        </w:tc>
        <w:tc>
          <w:tcPr>
            <w:tcW w:w="5130" w:type="dxa"/>
            <w:shd w:val="clear" w:color="auto" w:fill="D7BCD8"/>
          </w:tcPr>
          <w:p w:rsidR="00991AA2" w:rsidRPr="00991AA2" w:rsidRDefault="00991AA2" w:rsidP="00991AA2">
            <w:pPr>
              <w:jc w:val="center"/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sz w:val="20"/>
                <w:szCs w:val="18"/>
                <w:u w:val="none"/>
              </w:rPr>
              <w:t>UKS2</w:t>
            </w:r>
          </w:p>
        </w:tc>
      </w:tr>
      <w:tr w:rsidR="00991AA2" w:rsidTr="00991AA2">
        <w:tc>
          <w:tcPr>
            <w:tcW w:w="5129" w:type="dxa"/>
          </w:tcPr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aim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answers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block diagrams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changes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compare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describe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difference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different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enquiry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equipment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experience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explore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findings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gather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group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identify (name)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investigate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measure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notice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observe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patterns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pictograms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questions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record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same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similarity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simple tables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sort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sorting diagrams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tally charts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test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What will we do? (plan)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What do you think will happen? (prediction)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What happened? (results)</w:t>
            </w:r>
          </w:p>
          <w:p w:rsidR="00991AA2" w:rsidRPr="00991AA2" w:rsidRDefault="00991AA2" w:rsidP="00991A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after="60" w:line="216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What have we found out? (conclusion)</w:t>
            </w:r>
          </w:p>
        </w:tc>
        <w:tc>
          <w:tcPr>
            <w:tcW w:w="5129" w:type="dxa"/>
          </w:tcPr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accurate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bar chart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chart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classify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comparative test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proofErr w:type="gramStart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conclusion</w:t>
            </w:r>
            <w:proofErr w:type="gramEnd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(What have we found out?)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criteria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data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develop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diagram       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evaluate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evidence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explanation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key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making a test fair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method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observations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proofErr w:type="gramStart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plan</w:t>
            </w:r>
            <w:proofErr w:type="gramEnd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(What will we do?)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practical enquiry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proofErr w:type="gramStart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prediction</w:t>
            </w:r>
            <w:proofErr w:type="gramEnd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(What do you think will happen?)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primary sources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questioning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reasoning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relationships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proofErr w:type="gramStart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results</w:t>
            </w:r>
            <w:proofErr w:type="gramEnd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(What happened?)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secondary sources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standard units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table</w:t>
            </w:r>
          </w:p>
          <w:p w:rsidR="00991AA2" w:rsidRPr="00991AA2" w:rsidRDefault="00991AA2" w:rsidP="00991AA2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16" w:lineRule="auto"/>
              <w:ind w:left="0"/>
              <w:rPr>
                <w:rFonts w:asciiTheme="minorHAnsi" w:hAnsiTheme="minorHAnsi" w:cstheme="minorHAnsi"/>
                <w:color w:val="000000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What do we change, what do we keep the same, what are we measuring?</w:t>
            </w:r>
          </w:p>
          <w:p w:rsidR="00991AA2" w:rsidRPr="00991AA2" w:rsidRDefault="00991AA2">
            <w:pPr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</w:tc>
        <w:tc>
          <w:tcPr>
            <w:tcW w:w="5130" w:type="dxa"/>
          </w:tcPr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accuracy and precision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bar graphs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causal relationship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degree of trust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dependent variable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independent variable 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justify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line graphs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refute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repeat results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scatter graphs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support</w:t>
            </w:r>
          </w:p>
          <w:p w:rsidR="00991AA2" w:rsidRPr="00991AA2" w:rsidRDefault="00991AA2" w:rsidP="00991AA2">
            <w:pPr>
              <w:spacing w:after="60" w:line="216" w:lineRule="auto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proofErr w:type="gramStart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>variables</w:t>
            </w:r>
            <w:proofErr w:type="gramEnd"/>
            <w:r w:rsidRPr="00991AA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(what do we change, what do we keep the same, how and what are we measuring?)</w:t>
            </w:r>
          </w:p>
          <w:p w:rsidR="00991AA2" w:rsidRPr="00991AA2" w:rsidRDefault="00991AA2">
            <w:pPr>
              <w:rPr>
                <w:rFonts w:asciiTheme="minorHAnsi" w:hAnsiTheme="minorHAnsi" w:cstheme="minorHAnsi"/>
                <w:sz w:val="20"/>
                <w:szCs w:val="18"/>
                <w:u w:val="none"/>
              </w:rPr>
            </w:pPr>
          </w:p>
        </w:tc>
      </w:tr>
    </w:tbl>
    <w:p w:rsidR="00991AA2" w:rsidRDefault="00991AA2">
      <w:pPr>
        <w:rPr>
          <w:b/>
          <w:sz w:val="18"/>
          <w:szCs w:val="18"/>
          <w:u w:val="none"/>
        </w:rPr>
      </w:pPr>
    </w:p>
    <w:p w:rsidR="00991AA2" w:rsidRDefault="00991AA2">
      <w:pPr>
        <w:rPr>
          <w:b/>
          <w:sz w:val="18"/>
          <w:szCs w:val="18"/>
          <w:u w:val="none"/>
        </w:rPr>
      </w:pPr>
    </w:p>
    <w:p w:rsidR="00991AA2" w:rsidRDefault="00991AA2">
      <w:pPr>
        <w:rPr>
          <w:b/>
          <w:sz w:val="18"/>
          <w:szCs w:val="18"/>
          <w:u w:val="none"/>
        </w:rPr>
      </w:pPr>
    </w:p>
    <w:p w:rsidR="00991AA2" w:rsidRDefault="00991AA2">
      <w:pPr>
        <w:rPr>
          <w:b/>
          <w:sz w:val="18"/>
          <w:szCs w:val="18"/>
          <w:u w:val="none"/>
        </w:rPr>
      </w:pPr>
    </w:p>
    <w:p w:rsidR="00991AA2" w:rsidRPr="00A53877" w:rsidRDefault="00991AA2">
      <w:pPr>
        <w:rPr>
          <w:b/>
          <w:sz w:val="18"/>
          <w:szCs w:val="18"/>
          <w:u w:val="none"/>
        </w:rPr>
      </w:pPr>
    </w:p>
    <w:sectPr w:rsidR="00991AA2" w:rsidRPr="00A53877" w:rsidSect="00072A6B"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﷽﷽﷽﷽﷽﷽﷽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Letter-join Air Plus 3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D2582"/>
    <w:multiLevelType w:val="hybridMultilevel"/>
    <w:tmpl w:val="43B606DE"/>
    <w:lvl w:ilvl="0" w:tplc="ABF8CBF6">
      <w:start w:val="1"/>
      <w:numFmt w:val="lowerLetter"/>
      <w:lvlText w:val="%1"/>
      <w:lvlJc w:val="left"/>
      <w:pPr>
        <w:ind w:left="36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534D58"/>
    <w:multiLevelType w:val="hybridMultilevel"/>
    <w:tmpl w:val="F5E4D1C2"/>
    <w:lvl w:ilvl="0" w:tplc="ABF8CBF6">
      <w:start w:val="1"/>
      <w:numFmt w:val="lowerLetter"/>
      <w:lvlText w:val="%1"/>
      <w:lvlJc w:val="left"/>
      <w:pPr>
        <w:ind w:left="36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2D1C11"/>
    <w:multiLevelType w:val="hybridMultilevel"/>
    <w:tmpl w:val="BC0A51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7E1D5D"/>
    <w:multiLevelType w:val="hybridMultilevel"/>
    <w:tmpl w:val="6FAC9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33E3A"/>
    <w:multiLevelType w:val="hybridMultilevel"/>
    <w:tmpl w:val="136ED3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C30FF3"/>
    <w:multiLevelType w:val="hybridMultilevel"/>
    <w:tmpl w:val="2624B5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2650D7"/>
    <w:multiLevelType w:val="hybridMultilevel"/>
    <w:tmpl w:val="38DA51F2"/>
    <w:lvl w:ilvl="0" w:tplc="ABF8CBF6">
      <w:start w:val="1"/>
      <w:numFmt w:val="lowerLetter"/>
      <w:lvlText w:val="%1"/>
      <w:lvlJc w:val="left"/>
      <w:pPr>
        <w:ind w:left="363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8" w15:restartNumberingAfterBreak="0">
    <w:nsid w:val="41CD2863"/>
    <w:multiLevelType w:val="hybridMultilevel"/>
    <w:tmpl w:val="93466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502A6"/>
    <w:multiLevelType w:val="hybridMultilevel"/>
    <w:tmpl w:val="A0C29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262BBF"/>
    <w:multiLevelType w:val="hybridMultilevel"/>
    <w:tmpl w:val="EE7A6E14"/>
    <w:lvl w:ilvl="0" w:tplc="ABF8CBF6">
      <w:start w:val="1"/>
      <w:numFmt w:val="lowerLetter"/>
      <w:lvlText w:val="%1"/>
      <w:lvlJc w:val="left"/>
      <w:pPr>
        <w:ind w:left="72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32C7E"/>
    <w:multiLevelType w:val="hybridMultilevel"/>
    <w:tmpl w:val="2A927B5E"/>
    <w:lvl w:ilvl="0" w:tplc="ABF8CBF6">
      <w:start w:val="1"/>
      <w:numFmt w:val="lowerLetter"/>
      <w:lvlText w:val="%1"/>
      <w:lvlJc w:val="left"/>
      <w:pPr>
        <w:ind w:left="72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F0B7A"/>
    <w:multiLevelType w:val="hybridMultilevel"/>
    <w:tmpl w:val="026C4A10"/>
    <w:lvl w:ilvl="0" w:tplc="ABF8CBF6">
      <w:start w:val="1"/>
      <w:numFmt w:val="lowerLetter"/>
      <w:lvlText w:val="%1"/>
      <w:lvlJc w:val="left"/>
      <w:pPr>
        <w:ind w:left="36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1650F0"/>
    <w:multiLevelType w:val="hybridMultilevel"/>
    <w:tmpl w:val="9F645A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3C1C67"/>
    <w:multiLevelType w:val="hybridMultilevel"/>
    <w:tmpl w:val="9DDCAAB6"/>
    <w:lvl w:ilvl="0" w:tplc="ABF8CBF6">
      <w:start w:val="1"/>
      <w:numFmt w:val="lowerLetter"/>
      <w:lvlText w:val="%1"/>
      <w:lvlJc w:val="left"/>
      <w:pPr>
        <w:ind w:left="72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A08D0"/>
    <w:multiLevelType w:val="hybridMultilevel"/>
    <w:tmpl w:val="9CD655A2"/>
    <w:lvl w:ilvl="0" w:tplc="ABF8CBF6">
      <w:start w:val="1"/>
      <w:numFmt w:val="lowerLetter"/>
      <w:lvlText w:val="%1"/>
      <w:lvlJc w:val="left"/>
      <w:pPr>
        <w:ind w:left="363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6" w15:restartNumberingAfterBreak="0">
    <w:nsid w:val="5A78070C"/>
    <w:multiLevelType w:val="hybridMultilevel"/>
    <w:tmpl w:val="078AAE4C"/>
    <w:lvl w:ilvl="0" w:tplc="544C7C32">
      <w:numFmt w:val="bullet"/>
      <w:lvlText w:val="-"/>
      <w:lvlJc w:val="left"/>
      <w:pPr>
        <w:ind w:left="830" w:hanging="360"/>
      </w:pPr>
      <w:rPr>
        <w:rFonts w:ascii="Roboto" w:eastAsia="Calibri" w:hAnsi="Roboto" w:cs="Twink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7" w15:restartNumberingAfterBreak="0">
    <w:nsid w:val="5CE20639"/>
    <w:multiLevelType w:val="hybridMultilevel"/>
    <w:tmpl w:val="BBF2BF76"/>
    <w:lvl w:ilvl="0" w:tplc="ABF8CBF6">
      <w:start w:val="1"/>
      <w:numFmt w:val="lowerLetter"/>
      <w:lvlText w:val="%1"/>
      <w:lvlJc w:val="left"/>
      <w:pPr>
        <w:ind w:left="72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F062B6"/>
    <w:multiLevelType w:val="hybridMultilevel"/>
    <w:tmpl w:val="3B1CE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54A1B"/>
    <w:multiLevelType w:val="hybridMultilevel"/>
    <w:tmpl w:val="4490D542"/>
    <w:lvl w:ilvl="0" w:tplc="ABF8CBF6">
      <w:start w:val="1"/>
      <w:numFmt w:val="lowerLetter"/>
      <w:lvlText w:val="%1"/>
      <w:lvlJc w:val="left"/>
      <w:pPr>
        <w:ind w:left="36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01792B"/>
    <w:multiLevelType w:val="hybridMultilevel"/>
    <w:tmpl w:val="6ADCF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36AA4"/>
    <w:multiLevelType w:val="hybridMultilevel"/>
    <w:tmpl w:val="BA3E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4602E8"/>
    <w:multiLevelType w:val="hybridMultilevel"/>
    <w:tmpl w:val="3A44C326"/>
    <w:lvl w:ilvl="0" w:tplc="ABF8CBF6">
      <w:start w:val="1"/>
      <w:numFmt w:val="lowerLetter"/>
      <w:lvlText w:val="%1"/>
      <w:lvlJc w:val="left"/>
      <w:pPr>
        <w:ind w:left="72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419E6"/>
    <w:multiLevelType w:val="hybridMultilevel"/>
    <w:tmpl w:val="8D4636B6"/>
    <w:lvl w:ilvl="0" w:tplc="08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4" w15:restartNumberingAfterBreak="0">
    <w:nsid w:val="7FC158A2"/>
    <w:multiLevelType w:val="hybridMultilevel"/>
    <w:tmpl w:val="29506722"/>
    <w:lvl w:ilvl="0" w:tplc="ABF8CBF6">
      <w:start w:val="1"/>
      <w:numFmt w:val="lowerLetter"/>
      <w:lvlText w:val="%1"/>
      <w:lvlJc w:val="left"/>
      <w:pPr>
        <w:ind w:left="720" w:hanging="360"/>
      </w:pPr>
      <w:rPr>
        <w:rFonts w:ascii="Roboto" w:hAnsi="Roboto" w:hint="default"/>
        <w:b/>
        <w:i w:val="0"/>
        <w:color w:val="BFBFBF" w:themeColor="background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16"/>
  </w:num>
  <w:num w:numId="7">
    <w:abstractNumId w:val="23"/>
  </w:num>
  <w:num w:numId="8">
    <w:abstractNumId w:val="9"/>
  </w:num>
  <w:num w:numId="9">
    <w:abstractNumId w:val="20"/>
  </w:num>
  <w:num w:numId="10">
    <w:abstractNumId w:val="13"/>
  </w:num>
  <w:num w:numId="11">
    <w:abstractNumId w:val="4"/>
  </w:num>
  <w:num w:numId="12">
    <w:abstractNumId w:val="18"/>
  </w:num>
  <w:num w:numId="13">
    <w:abstractNumId w:val="21"/>
  </w:num>
  <w:num w:numId="14">
    <w:abstractNumId w:val="22"/>
  </w:num>
  <w:num w:numId="15">
    <w:abstractNumId w:val="14"/>
  </w:num>
  <w:num w:numId="16">
    <w:abstractNumId w:val="7"/>
  </w:num>
  <w:num w:numId="17">
    <w:abstractNumId w:val="17"/>
  </w:num>
  <w:num w:numId="18">
    <w:abstractNumId w:val="15"/>
  </w:num>
  <w:num w:numId="19">
    <w:abstractNumId w:val="2"/>
  </w:num>
  <w:num w:numId="20">
    <w:abstractNumId w:val="12"/>
  </w:num>
  <w:num w:numId="21">
    <w:abstractNumId w:val="24"/>
  </w:num>
  <w:num w:numId="22">
    <w:abstractNumId w:val="19"/>
  </w:num>
  <w:num w:numId="23">
    <w:abstractNumId w:val="0"/>
  </w:num>
  <w:num w:numId="24">
    <w:abstractNumId w:val="1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A6B"/>
    <w:rsid w:val="0004145C"/>
    <w:rsid w:val="00072A6B"/>
    <w:rsid w:val="00075D7C"/>
    <w:rsid w:val="00284647"/>
    <w:rsid w:val="0060625E"/>
    <w:rsid w:val="007D08F0"/>
    <w:rsid w:val="00991AA2"/>
    <w:rsid w:val="009C68ED"/>
    <w:rsid w:val="00A53877"/>
    <w:rsid w:val="00D21CCD"/>
    <w:rsid w:val="00DD307F"/>
    <w:rsid w:val="00E41845"/>
    <w:rsid w:val="00F7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D5FEF"/>
  <w15:chartTrackingRefBased/>
  <w15:docId w15:val="{F185A223-126D-4507-8874-B75AF999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Air Plus 34" w:eastAsiaTheme="minorHAnsi" w:hAnsi="Letter-join Air Plus 34" w:cstheme="minorBidi"/>
        <w:sz w:val="32"/>
        <w:szCs w:val="22"/>
        <w:u w:val="single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Indented Bullets - Twinkl"/>
    <w:basedOn w:val="Normal"/>
    <w:uiPriority w:val="34"/>
    <w:qFormat/>
    <w:rsid w:val="00072A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2391</Words>
  <Characters>13633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dbrothers</dc:creator>
  <cp:keywords/>
  <dc:description/>
  <cp:lastModifiedBy>dbrothers</cp:lastModifiedBy>
  <cp:revision>6</cp:revision>
  <dcterms:created xsi:type="dcterms:W3CDTF">2023-03-02T22:05:00Z</dcterms:created>
  <dcterms:modified xsi:type="dcterms:W3CDTF">2023-03-02T22:56:00Z</dcterms:modified>
</cp:coreProperties>
</file>